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9CF7A" w14:textId="58A029BD" w:rsidR="00A81F04" w:rsidRPr="000222CD" w:rsidRDefault="00A81F04" w:rsidP="000222CD">
      <w:pPr>
        <w:pStyle w:val="a6"/>
        <w:tabs>
          <w:tab w:val="clear" w:pos="3119"/>
        </w:tabs>
        <w:rPr>
          <w:rFonts w:asciiTheme="minorHAnsi" w:hAnsiTheme="minorHAnsi" w:cstheme="minorHAnsi"/>
          <w:b/>
          <w:sz w:val="20"/>
        </w:rPr>
      </w:pPr>
      <w:r w:rsidRPr="000222CD">
        <w:rPr>
          <w:rFonts w:asciiTheme="minorHAnsi" w:hAnsiTheme="minorHAnsi" w:cstheme="minorHAnsi"/>
          <w:b/>
          <w:sz w:val="20"/>
        </w:rPr>
        <w:t xml:space="preserve">ДОДАТКОВА УГОДА № </w:t>
      </w:r>
      <w:r w:rsidR="006253CA" w:rsidRPr="000222CD">
        <w:rPr>
          <w:rFonts w:asciiTheme="minorHAnsi" w:hAnsiTheme="minorHAnsi" w:cstheme="minorHAnsi"/>
          <w:b/>
          <w:sz w:val="20"/>
        </w:rPr>
        <w:t>___________</w:t>
      </w:r>
    </w:p>
    <w:p w14:paraId="693942F3" w14:textId="64687E04" w:rsidR="00A81F04" w:rsidRPr="000222CD" w:rsidRDefault="00A81F04" w:rsidP="000222CD">
      <w:pPr>
        <w:pStyle w:val="a6"/>
        <w:tabs>
          <w:tab w:val="clear" w:pos="3119"/>
        </w:tabs>
        <w:rPr>
          <w:rFonts w:asciiTheme="minorHAnsi" w:hAnsiTheme="minorHAnsi" w:cstheme="minorHAnsi"/>
          <w:b/>
          <w:sz w:val="20"/>
        </w:rPr>
      </w:pPr>
      <w:r w:rsidRPr="000222CD">
        <w:rPr>
          <w:rFonts w:asciiTheme="minorHAnsi" w:hAnsiTheme="minorHAnsi" w:cstheme="minorHAnsi"/>
          <w:b/>
          <w:sz w:val="20"/>
        </w:rPr>
        <w:t>про закупівлю послуг з розподілу електричної енергії</w:t>
      </w:r>
    </w:p>
    <w:p w14:paraId="54CA56FE" w14:textId="1FB58CDE" w:rsidR="00A81F04" w:rsidRPr="000222CD" w:rsidRDefault="00A81F04" w:rsidP="000222CD">
      <w:pPr>
        <w:spacing w:before="120"/>
        <w:jc w:val="center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до договору</w:t>
      </w:r>
      <w:r w:rsidR="00EF333D">
        <w:rPr>
          <w:rFonts w:asciiTheme="minorHAnsi" w:hAnsiTheme="minorHAnsi" w:cstheme="minorHAnsi"/>
          <w:lang w:val="uk-UA"/>
        </w:rPr>
        <w:t xml:space="preserve"> споживача</w:t>
      </w:r>
      <w:r w:rsidRPr="000222CD">
        <w:rPr>
          <w:rFonts w:asciiTheme="minorHAnsi" w:hAnsiTheme="minorHAnsi" w:cstheme="minorHAnsi"/>
          <w:lang w:val="uk-UA"/>
        </w:rPr>
        <w:t xml:space="preserve"> про надання послуг з розподілу електричної енергії</w:t>
      </w:r>
    </w:p>
    <w:p w14:paraId="2A2ECC21" w14:textId="58FD4EB5" w:rsidR="00A81F04" w:rsidRPr="000222CD" w:rsidRDefault="00A81F04" w:rsidP="000222CD">
      <w:pPr>
        <w:spacing w:before="100" w:beforeAutospacing="1" w:after="100" w:afterAutospacing="1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м. Київ</w:t>
      </w:r>
      <w:r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ab/>
      </w:r>
      <w:r w:rsidR="00E44807" w:rsidRPr="000222CD">
        <w:rPr>
          <w:rFonts w:asciiTheme="minorHAnsi" w:hAnsiTheme="minorHAnsi" w:cstheme="minorHAnsi"/>
          <w:lang w:val="uk-UA"/>
        </w:rPr>
        <w:tab/>
      </w:r>
      <w:r w:rsidRPr="000222CD">
        <w:rPr>
          <w:rFonts w:asciiTheme="minorHAnsi" w:hAnsiTheme="minorHAnsi" w:cstheme="minorHAnsi"/>
          <w:lang w:val="uk-UA"/>
        </w:rPr>
        <w:t>«___»</w:t>
      </w:r>
      <w:r w:rsidR="00E44807" w:rsidRPr="000222CD">
        <w:rPr>
          <w:rFonts w:asciiTheme="minorHAnsi" w:hAnsiTheme="minorHAnsi" w:cstheme="minorHAnsi"/>
          <w:lang w:val="uk-UA"/>
        </w:rPr>
        <w:t xml:space="preserve"> </w:t>
      </w:r>
      <w:r w:rsidR="006253CA" w:rsidRPr="000222CD">
        <w:rPr>
          <w:rFonts w:asciiTheme="minorHAnsi" w:hAnsiTheme="minorHAnsi" w:cstheme="minorHAnsi"/>
          <w:lang w:val="uk-UA"/>
        </w:rPr>
        <w:t>_______</w:t>
      </w:r>
      <w:r w:rsidR="00E44807" w:rsidRPr="000222CD">
        <w:rPr>
          <w:rFonts w:asciiTheme="minorHAnsi" w:hAnsiTheme="minorHAnsi" w:cstheme="minorHAnsi"/>
          <w:lang w:val="uk-UA"/>
        </w:rPr>
        <w:t xml:space="preserve"> </w:t>
      </w:r>
      <w:r w:rsidRPr="000222CD">
        <w:rPr>
          <w:rFonts w:asciiTheme="minorHAnsi" w:hAnsiTheme="minorHAnsi" w:cstheme="minorHAnsi"/>
          <w:lang w:val="uk-UA"/>
        </w:rPr>
        <w:t>20</w:t>
      </w:r>
      <w:r w:rsidR="006253CA" w:rsidRPr="000222CD">
        <w:rPr>
          <w:rFonts w:asciiTheme="minorHAnsi" w:hAnsiTheme="minorHAnsi" w:cstheme="minorHAnsi"/>
          <w:lang w:val="uk-UA"/>
        </w:rPr>
        <w:t>__</w:t>
      </w:r>
      <w:r w:rsidRPr="000222CD">
        <w:rPr>
          <w:rFonts w:asciiTheme="minorHAnsi" w:hAnsiTheme="minorHAnsi" w:cstheme="minorHAnsi"/>
          <w:lang w:val="uk-UA"/>
        </w:rPr>
        <w:t xml:space="preserve"> р.</w:t>
      </w:r>
    </w:p>
    <w:p w14:paraId="6059E594" w14:textId="5E517308" w:rsidR="00A81F04" w:rsidRPr="000222CD" w:rsidRDefault="00A81F04" w:rsidP="000222CD">
      <w:pPr>
        <w:pStyle w:val="3"/>
        <w:jc w:val="both"/>
        <w:rPr>
          <w:rFonts w:asciiTheme="minorHAnsi" w:hAnsiTheme="minorHAnsi" w:cstheme="minorHAnsi"/>
          <w:color w:val="auto"/>
          <w:sz w:val="20"/>
          <w:szCs w:val="20"/>
          <w:lang w:val="uk-UA"/>
        </w:rPr>
      </w:pPr>
      <w:r w:rsidRPr="000222CD">
        <w:rPr>
          <w:rFonts w:asciiTheme="minorHAnsi" w:hAnsiTheme="minorHAnsi" w:cstheme="minorHAnsi"/>
          <w:b/>
          <w:color w:val="auto"/>
          <w:sz w:val="20"/>
          <w:szCs w:val="20"/>
          <w:lang w:val="uk-UA"/>
        </w:rPr>
        <w:t>ПРИВАТНЕ АКЦІОНЕРНЕ ТОВАРИСТВО «ДТЕК КИЇВСЬКІ ЕЛЕКТРОМЕРЕЖІ»</w:t>
      </w:r>
      <w:r w:rsidRPr="000222CD">
        <w:rPr>
          <w:rFonts w:asciiTheme="minorHAnsi" w:hAnsiTheme="minorHAnsi" w:cstheme="minorHAnsi"/>
          <w:color w:val="auto"/>
          <w:sz w:val="20"/>
          <w:szCs w:val="20"/>
          <w:lang w:val="uk-UA"/>
        </w:rPr>
        <w:t xml:space="preserve">, яке діє на підставі ліцензії на право провадження господарської діяльності з розподілу електричної енергії, виданої відповідно до постанови </w:t>
      </w:r>
      <w:r w:rsidR="006253CA" w:rsidRPr="000222CD">
        <w:rPr>
          <w:rFonts w:asciiTheme="minorHAnsi" w:hAnsiTheme="minorHAnsi" w:cstheme="minorHAnsi"/>
          <w:color w:val="auto"/>
          <w:sz w:val="20"/>
          <w:szCs w:val="20"/>
          <w:lang w:val="uk-UA"/>
        </w:rPr>
        <w:t>Національної комісії, що здійснює державне регулювання у сферах енергетики та комунальних послуг</w:t>
      </w:r>
      <w:r w:rsidR="00942A1E" w:rsidRPr="000222CD">
        <w:rPr>
          <w:rFonts w:asciiTheme="minorHAnsi" w:hAnsiTheme="minorHAnsi" w:cstheme="minorHAnsi"/>
          <w:color w:val="auto"/>
          <w:sz w:val="20"/>
          <w:szCs w:val="20"/>
          <w:lang w:val="uk-UA"/>
        </w:rPr>
        <w:t xml:space="preserve"> (далі – НКРЕКП)</w:t>
      </w:r>
      <w:r w:rsidR="006253CA" w:rsidRPr="000222CD">
        <w:rPr>
          <w:rFonts w:asciiTheme="minorHAnsi" w:hAnsiTheme="minorHAnsi" w:cstheme="minorHAnsi"/>
          <w:color w:val="auto"/>
          <w:sz w:val="20"/>
          <w:szCs w:val="20"/>
          <w:lang w:val="uk-UA"/>
        </w:rPr>
        <w:t>,</w:t>
      </w:r>
      <w:r w:rsidRPr="000222CD">
        <w:rPr>
          <w:rFonts w:asciiTheme="minorHAnsi" w:hAnsiTheme="minorHAnsi" w:cstheme="minorHAnsi"/>
          <w:color w:val="auto"/>
          <w:sz w:val="20"/>
          <w:szCs w:val="20"/>
          <w:lang w:val="uk-UA"/>
        </w:rPr>
        <w:t xml:space="preserve"> від 13.11.2018 № 1411 (далі – </w:t>
      </w:r>
      <w:r w:rsidRPr="000222CD">
        <w:rPr>
          <w:rFonts w:asciiTheme="minorHAnsi" w:hAnsiTheme="minorHAnsi" w:cstheme="minorHAnsi"/>
          <w:b/>
          <w:color w:val="auto"/>
          <w:sz w:val="20"/>
          <w:szCs w:val="20"/>
          <w:lang w:val="uk-UA"/>
        </w:rPr>
        <w:t>Оператор системи розподілу</w:t>
      </w:r>
      <w:r w:rsidRPr="000222CD">
        <w:rPr>
          <w:rFonts w:asciiTheme="minorHAnsi" w:hAnsiTheme="minorHAnsi" w:cstheme="minorHAnsi"/>
          <w:color w:val="auto"/>
          <w:sz w:val="20"/>
          <w:szCs w:val="20"/>
          <w:lang w:val="uk-UA"/>
        </w:rPr>
        <w:t>), в особі</w:t>
      </w:r>
    </w:p>
    <w:p w14:paraId="73C94590" w14:textId="77777777" w:rsidR="00A81F04" w:rsidRPr="000222CD" w:rsidRDefault="00A81F04" w:rsidP="000222CD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z w:val="20"/>
        </w:rPr>
      </w:pPr>
      <w:r w:rsidRPr="000222CD">
        <w:rPr>
          <w:rFonts w:asciiTheme="minorHAnsi" w:hAnsiTheme="minorHAnsi" w:cstheme="minorHAnsi"/>
          <w:sz w:val="20"/>
        </w:rPr>
        <w:t>_________________________________________________________________________________________</w:t>
      </w:r>
    </w:p>
    <w:p w14:paraId="0B7EAD9C" w14:textId="77777777" w:rsidR="00A81F04" w:rsidRPr="000222CD" w:rsidRDefault="00A81F04" w:rsidP="000222CD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z w:val="20"/>
        </w:rPr>
      </w:pPr>
      <w:r w:rsidRPr="000222CD">
        <w:rPr>
          <w:rFonts w:asciiTheme="minorHAnsi" w:hAnsiTheme="minorHAnsi" w:cstheme="minorHAnsi"/>
          <w:sz w:val="20"/>
        </w:rPr>
        <w:t>_________________________________________________________________________________________,</w:t>
      </w:r>
    </w:p>
    <w:p w14:paraId="15D6FCBC" w14:textId="7C8EB9F5" w:rsidR="00A81F04" w:rsidRPr="000222CD" w:rsidRDefault="00A81F04" w:rsidP="000222CD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pacing w:val="4"/>
          <w:sz w:val="20"/>
        </w:rPr>
      </w:pPr>
      <w:r w:rsidRPr="000222CD">
        <w:rPr>
          <w:rFonts w:asciiTheme="minorHAnsi" w:hAnsiTheme="minorHAnsi" w:cstheme="minorHAnsi"/>
          <w:spacing w:val="4"/>
          <w:sz w:val="20"/>
        </w:rPr>
        <w:t>що діє на підставі довіреності від ________________ № ______________________ з одн</w:t>
      </w:r>
      <w:r w:rsidR="006253CA" w:rsidRPr="000222CD">
        <w:rPr>
          <w:rFonts w:asciiTheme="minorHAnsi" w:hAnsiTheme="minorHAnsi" w:cstheme="minorHAnsi"/>
          <w:spacing w:val="4"/>
          <w:sz w:val="20"/>
        </w:rPr>
        <w:t>ієї</w:t>
      </w:r>
      <w:r w:rsidRPr="000222CD">
        <w:rPr>
          <w:rFonts w:asciiTheme="minorHAnsi" w:hAnsiTheme="minorHAnsi" w:cstheme="minorHAnsi"/>
          <w:spacing w:val="4"/>
          <w:sz w:val="20"/>
        </w:rPr>
        <w:t xml:space="preserve"> </w:t>
      </w:r>
      <w:r w:rsidR="006253CA" w:rsidRPr="000222CD">
        <w:rPr>
          <w:rFonts w:asciiTheme="minorHAnsi" w:hAnsiTheme="minorHAnsi" w:cstheme="minorHAnsi"/>
          <w:spacing w:val="4"/>
          <w:sz w:val="20"/>
        </w:rPr>
        <w:t>сторони</w:t>
      </w:r>
      <w:r w:rsidRPr="000222CD">
        <w:rPr>
          <w:rFonts w:asciiTheme="minorHAnsi" w:hAnsiTheme="minorHAnsi" w:cstheme="minorHAnsi"/>
          <w:spacing w:val="4"/>
          <w:sz w:val="20"/>
        </w:rPr>
        <w:t>, та</w:t>
      </w:r>
    </w:p>
    <w:p w14:paraId="73AA8193" w14:textId="43E77A4D" w:rsidR="00A81F04" w:rsidRPr="000222CD" w:rsidRDefault="006253CA" w:rsidP="000222CD">
      <w:pPr>
        <w:pStyle w:val="a3"/>
        <w:tabs>
          <w:tab w:val="clear" w:pos="2410"/>
        </w:tabs>
        <w:ind w:firstLine="0"/>
        <w:jc w:val="left"/>
        <w:rPr>
          <w:rFonts w:asciiTheme="minorHAnsi" w:hAnsiTheme="minorHAnsi" w:cstheme="minorHAnsi"/>
          <w:sz w:val="20"/>
        </w:rPr>
      </w:pPr>
      <w:r w:rsidRPr="000222CD">
        <w:rPr>
          <w:rFonts w:asciiTheme="minorHAnsi" w:hAnsiTheme="minorHAnsi" w:cstheme="minorHAnsi"/>
          <w:sz w:val="20"/>
        </w:rPr>
        <w:t>__________________________________________________________________________________________</w:t>
      </w:r>
    </w:p>
    <w:p w14:paraId="6F39D6F7" w14:textId="77777777" w:rsidR="00A81F04" w:rsidRPr="000222CD" w:rsidRDefault="00A81F04" w:rsidP="000222CD">
      <w:pPr>
        <w:jc w:val="center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(найменування, організаційно-правова форма Замовника)</w:t>
      </w:r>
    </w:p>
    <w:p w14:paraId="18F8B798" w14:textId="5F359999" w:rsidR="00A81F04" w:rsidRPr="000222CD" w:rsidRDefault="00A81F04" w:rsidP="000222CD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z w:val="20"/>
        </w:rPr>
      </w:pPr>
      <w:r w:rsidRPr="000222CD">
        <w:rPr>
          <w:rFonts w:asciiTheme="minorHAnsi" w:hAnsiTheme="minorHAnsi" w:cstheme="minorHAnsi"/>
          <w:sz w:val="20"/>
        </w:rPr>
        <w:t xml:space="preserve">що здійснює діяльність на підставі </w:t>
      </w:r>
      <w:r w:rsidR="006253CA" w:rsidRPr="000222CD">
        <w:rPr>
          <w:rFonts w:asciiTheme="minorHAnsi" w:hAnsiTheme="minorHAnsi" w:cstheme="minorHAnsi"/>
          <w:sz w:val="20"/>
        </w:rPr>
        <w:t>___________________________________________________________</w:t>
      </w:r>
    </w:p>
    <w:p w14:paraId="18A8116C" w14:textId="77777777" w:rsidR="00A81F04" w:rsidRPr="000222CD" w:rsidRDefault="00A81F04" w:rsidP="000222CD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z w:val="20"/>
        </w:rPr>
      </w:pPr>
      <w:r w:rsidRPr="000222CD">
        <w:rPr>
          <w:rFonts w:asciiTheme="minorHAnsi" w:hAnsiTheme="minorHAnsi" w:cstheme="minorHAnsi"/>
          <w:sz w:val="20"/>
        </w:rPr>
        <w:t xml:space="preserve">                                                                                                                      (довіреність або  установчі документи Замовника)</w:t>
      </w:r>
    </w:p>
    <w:p w14:paraId="02B10F7D" w14:textId="10721927" w:rsidR="00A81F04" w:rsidRPr="000222CD" w:rsidRDefault="00A81F04" w:rsidP="000222CD">
      <w:pPr>
        <w:jc w:val="both"/>
        <w:rPr>
          <w:rFonts w:asciiTheme="minorHAnsi" w:hAnsiTheme="minorHAnsi" w:cstheme="minorHAnsi"/>
          <w:spacing w:val="-4"/>
          <w:lang w:val="uk-UA"/>
        </w:rPr>
      </w:pPr>
      <w:r w:rsidRPr="000222CD">
        <w:rPr>
          <w:rFonts w:asciiTheme="minorHAnsi" w:hAnsiTheme="minorHAnsi" w:cstheme="minorHAnsi"/>
          <w:spacing w:val="-4"/>
          <w:lang w:val="uk-UA"/>
        </w:rPr>
        <w:t xml:space="preserve">(далі – </w:t>
      </w:r>
      <w:r w:rsidRPr="000222CD">
        <w:rPr>
          <w:rFonts w:asciiTheme="minorHAnsi" w:hAnsiTheme="minorHAnsi" w:cstheme="minorHAnsi"/>
          <w:b/>
          <w:spacing w:val="-4"/>
          <w:lang w:val="uk-UA"/>
        </w:rPr>
        <w:t>Споживач</w:t>
      </w:r>
      <w:r w:rsidRPr="000222CD">
        <w:rPr>
          <w:rFonts w:asciiTheme="minorHAnsi" w:hAnsiTheme="minorHAnsi" w:cstheme="minorHAnsi"/>
          <w:spacing w:val="-4"/>
          <w:lang w:val="uk-UA"/>
        </w:rPr>
        <w:t>)</w:t>
      </w:r>
      <w:r w:rsidRPr="000222CD">
        <w:rPr>
          <w:rFonts w:asciiTheme="minorHAnsi" w:hAnsiTheme="minorHAnsi" w:cstheme="minorHAnsi"/>
          <w:b/>
          <w:spacing w:val="-4"/>
          <w:lang w:val="uk-UA"/>
        </w:rPr>
        <w:t>,</w:t>
      </w:r>
      <w:r w:rsidRPr="000222CD">
        <w:rPr>
          <w:rFonts w:asciiTheme="minorHAnsi" w:hAnsiTheme="minorHAnsi" w:cstheme="minorHAnsi"/>
          <w:spacing w:val="-4"/>
          <w:lang w:val="uk-UA"/>
        </w:rPr>
        <w:t xml:space="preserve"> в особі </w:t>
      </w:r>
      <w:r w:rsidR="006253CA" w:rsidRPr="000222CD">
        <w:rPr>
          <w:rFonts w:asciiTheme="minorHAnsi" w:hAnsiTheme="minorHAnsi" w:cstheme="minorHAnsi"/>
          <w:spacing w:val="-4"/>
          <w:lang w:val="uk-UA"/>
        </w:rPr>
        <w:t>______________________________________________________________________</w:t>
      </w:r>
    </w:p>
    <w:p w14:paraId="5DABEB2D" w14:textId="02ED2AE4" w:rsidR="00A81F04" w:rsidRPr="000222CD" w:rsidRDefault="006253CA" w:rsidP="000222CD">
      <w:pPr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__________________________________________________________________________________________</w:t>
      </w:r>
    </w:p>
    <w:p w14:paraId="276A031B" w14:textId="77777777" w:rsidR="00A81F04" w:rsidRPr="000222CD" w:rsidRDefault="00A81F04" w:rsidP="000222CD">
      <w:pPr>
        <w:jc w:val="center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(посада, прізвище, ім'я та по батькові)</w:t>
      </w:r>
    </w:p>
    <w:p w14:paraId="2905E08D" w14:textId="1B45B35B" w:rsidR="00A81F04" w:rsidRPr="000222CD" w:rsidRDefault="00A81F04" w:rsidP="000222CD">
      <w:pPr>
        <w:rPr>
          <w:rFonts w:asciiTheme="minorHAnsi" w:hAnsiTheme="minorHAnsi" w:cstheme="minorHAnsi"/>
          <w:spacing w:val="-2"/>
          <w:u w:val="single"/>
          <w:lang w:val="uk-UA"/>
        </w:rPr>
      </w:pPr>
      <w:r w:rsidRPr="000222CD">
        <w:rPr>
          <w:rFonts w:asciiTheme="minorHAnsi" w:hAnsiTheme="minorHAnsi" w:cstheme="minorHAnsi"/>
          <w:spacing w:val="-2"/>
          <w:lang w:val="uk-UA"/>
        </w:rPr>
        <w:t>що діє на підставі</w:t>
      </w:r>
      <w:r w:rsidR="006253CA" w:rsidRPr="000222CD">
        <w:rPr>
          <w:rFonts w:asciiTheme="minorHAnsi" w:hAnsiTheme="minorHAnsi" w:cstheme="minorHAnsi"/>
          <w:spacing w:val="-2"/>
          <w:lang w:val="uk-UA"/>
        </w:rPr>
        <w:t xml:space="preserve"> ____________________________________________________________________________</w:t>
      </w:r>
      <w:r w:rsidRPr="000222CD">
        <w:rPr>
          <w:rFonts w:asciiTheme="minorHAnsi" w:hAnsiTheme="minorHAnsi" w:cstheme="minorHAnsi"/>
          <w:spacing w:val="-2"/>
          <w:u w:val="single"/>
          <w:lang w:val="uk-UA"/>
        </w:rPr>
        <w:t>.</w:t>
      </w:r>
    </w:p>
    <w:p w14:paraId="61844E79" w14:textId="7098A753" w:rsidR="00A81F04" w:rsidRPr="000222CD" w:rsidRDefault="006253CA" w:rsidP="000222CD">
      <w:pPr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__________________________________________________________________________________________</w:t>
      </w:r>
    </w:p>
    <w:p w14:paraId="2BC35C36" w14:textId="77777777" w:rsidR="00A81F04" w:rsidRPr="000222CD" w:rsidRDefault="00A81F04" w:rsidP="000222CD">
      <w:pPr>
        <w:jc w:val="center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(довіреність або установчі документи Замовника)</w:t>
      </w:r>
    </w:p>
    <w:p w14:paraId="4594321F" w14:textId="77777777" w:rsidR="00D5134F" w:rsidRPr="000222CD" w:rsidRDefault="00D5134F" w:rsidP="000222CD">
      <w:pPr>
        <w:pStyle w:val="a8"/>
        <w:spacing w:before="0" w:after="0"/>
        <w:jc w:val="both"/>
        <w:rPr>
          <w:rFonts w:asciiTheme="minorHAnsi" w:hAnsiTheme="minorHAnsi" w:cstheme="minorHAnsi"/>
          <w:sz w:val="20"/>
        </w:rPr>
      </w:pPr>
    </w:p>
    <w:p w14:paraId="1550DC9E" w14:textId="5D78CCA6" w:rsidR="00A95E46" w:rsidRPr="000222CD" w:rsidRDefault="00A81F04" w:rsidP="000222CD">
      <w:pPr>
        <w:pStyle w:val="a8"/>
        <w:spacing w:before="0" w:after="0"/>
        <w:jc w:val="both"/>
        <w:rPr>
          <w:rFonts w:asciiTheme="minorHAnsi" w:hAnsiTheme="minorHAnsi" w:cstheme="minorHAnsi"/>
          <w:sz w:val="20"/>
        </w:rPr>
      </w:pPr>
      <w:r w:rsidRPr="000222CD">
        <w:rPr>
          <w:rFonts w:asciiTheme="minorHAnsi" w:hAnsiTheme="minorHAnsi" w:cstheme="minorHAnsi"/>
          <w:sz w:val="20"/>
        </w:rPr>
        <w:t>з друго</w:t>
      </w:r>
      <w:r w:rsidR="00CC14D4">
        <w:rPr>
          <w:rFonts w:asciiTheme="minorHAnsi" w:hAnsiTheme="minorHAnsi" w:cstheme="minorHAnsi"/>
          <w:sz w:val="20"/>
        </w:rPr>
        <w:t>ї сторони</w:t>
      </w:r>
      <w:r w:rsidRPr="000222CD">
        <w:rPr>
          <w:rFonts w:asciiTheme="minorHAnsi" w:hAnsiTheme="minorHAnsi" w:cstheme="minorHAnsi"/>
          <w:sz w:val="20"/>
        </w:rPr>
        <w:t xml:space="preserve">, (далі – </w:t>
      </w:r>
      <w:r w:rsidRPr="000222CD">
        <w:rPr>
          <w:rFonts w:asciiTheme="minorHAnsi" w:hAnsiTheme="minorHAnsi" w:cstheme="minorHAnsi"/>
          <w:b/>
          <w:sz w:val="20"/>
        </w:rPr>
        <w:t>Сторони</w:t>
      </w:r>
      <w:r w:rsidRPr="000222CD">
        <w:rPr>
          <w:rFonts w:asciiTheme="minorHAnsi" w:hAnsiTheme="minorHAnsi" w:cstheme="minorHAnsi"/>
          <w:sz w:val="20"/>
        </w:rPr>
        <w:t xml:space="preserve">), </w:t>
      </w:r>
      <w:r w:rsidRPr="000222CD">
        <w:rPr>
          <w:rFonts w:asciiTheme="minorHAnsi" w:hAnsiTheme="minorHAnsi" w:cstheme="minorHAnsi"/>
          <w:color w:val="000000" w:themeColor="text1"/>
          <w:sz w:val="20"/>
        </w:rPr>
        <w:t>керуючись нормами</w:t>
      </w:r>
      <w:r w:rsidR="00942A1E" w:rsidRPr="000222CD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Pr="000222CD">
        <w:rPr>
          <w:rFonts w:asciiTheme="minorHAnsi" w:hAnsiTheme="minorHAnsi" w:cstheme="minorHAnsi"/>
          <w:color w:val="000000" w:themeColor="text1"/>
          <w:sz w:val="20"/>
        </w:rPr>
        <w:t xml:space="preserve">Цивільного кодексу України, Господарського кодексу України, </w:t>
      </w:r>
      <w:r w:rsidR="00942A1E" w:rsidRPr="000222CD">
        <w:rPr>
          <w:rFonts w:asciiTheme="minorHAnsi" w:hAnsiTheme="minorHAnsi" w:cstheme="minorHAnsi"/>
          <w:color w:val="000000" w:themeColor="text1"/>
          <w:sz w:val="20"/>
        </w:rPr>
        <w:t xml:space="preserve">Закону України «Про ринок електричної енергії», </w:t>
      </w:r>
      <w:r w:rsidRPr="000222CD">
        <w:rPr>
          <w:rFonts w:asciiTheme="minorHAnsi" w:hAnsiTheme="minorHAnsi" w:cstheme="minorHAnsi"/>
          <w:color w:val="000000" w:themeColor="text1"/>
          <w:sz w:val="20"/>
        </w:rPr>
        <w:t>Закону України «Про публічні закупівлі»,</w:t>
      </w:r>
      <w:r w:rsidR="00942A1E" w:rsidRPr="000222CD">
        <w:rPr>
          <w:rFonts w:asciiTheme="minorHAnsi" w:hAnsiTheme="minorHAnsi" w:cstheme="minorHAnsi"/>
          <w:color w:val="000000" w:themeColor="text1"/>
          <w:sz w:val="20"/>
        </w:rPr>
        <w:t xml:space="preserve">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Кабінету Міністрів України від 12.10.2022 № 1178</w:t>
      </w:r>
      <w:r w:rsidR="00F70026" w:rsidRPr="000222CD">
        <w:rPr>
          <w:rFonts w:asciiTheme="minorHAnsi" w:hAnsiTheme="minorHAnsi" w:cstheme="minorHAnsi"/>
          <w:color w:val="000000" w:themeColor="text1"/>
          <w:sz w:val="20"/>
        </w:rPr>
        <w:t xml:space="preserve"> (далі – Особливості здійснення публічних закупівель)</w:t>
      </w:r>
      <w:r w:rsidR="00942A1E" w:rsidRPr="000222CD">
        <w:rPr>
          <w:rFonts w:asciiTheme="minorHAnsi" w:hAnsiTheme="minorHAnsi" w:cstheme="minorHAnsi"/>
          <w:color w:val="000000" w:themeColor="text1"/>
          <w:sz w:val="20"/>
        </w:rPr>
        <w:t>, Правил роздрібного ринку електричної енергії, затверджених постановою НКРЕКП від 14.03.2018 № 312</w:t>
      </w:r>
      <w:r w:rsidR="00CC14D4">
        <w:rPr>
          <w:rFonts w:asciiTheme="minorHAnsi" w:hAnsiTheme="minorHAnsi" w:cstheme="minorHAnsi"/>
          <w:color w:val="000000" w:themeColor="text1"/>
          <w:sz w:val="20"/>
        </w:rPr>
        <w:t>,</w:t>
      </w:r>
      <w:r w:rsidRPr="000222CD">
        <w:rPr>
          <w:rFonts w:asciiTheme="minorHAnsi" w:hAnsiTheme="minorHAnsi" w:cstheme="minorHAnsi"/>
          <w:color w:val="000000" w:themeColor="text1"/>
          <w:sz w:val="20"/>
        </w:rPr>
        <w:t xml:space="preserve"> уклали цю Додаткову угоду до договору </w:t>
      </w:r>
      <w:r w:rsidR="00EF333D">
        <w:rPr>
          <w:rFonts w:asciiTheme="minorHAnsi" w:hAnsiTheme="minorHAnsi" w:cstheme="minorHAnsi"/>
          <w:color w:val="000000" w:themeColor="text1"/>
          <w:sz w:val="20"/>
        </w:rPr>
        <w:t xml:space="preserve">споживача </w:t>
      </w:r>
      <w:r w:rsidRPr="000222CD">
        <w:rPr>
          <w:rFonts w:asciiTheme="minorHAnsi" w:hAnsiTheme="minorHAnsi" w:cstheme="minorHAnsi"/>
          <w:color w:val="000000" w:themeColor="text1"/>
          <w:sz w:val="20"/>
        </w:rPr>
        <w:t xml:space="preserve">про </w:t>
      </w:r>
      <w:r w:rsidRPr="000222CD">
        <w:rPr>
          <w:rFonts w:asciiTheme="minorHAnsi" w:hAnsiTheme="minorHAnsi" w:cstheme="minorHAnsi"/>
          <w:sz w:val="20"/>
        </w:rPr>
        <w:t xml:space="preserve">надання послуг з розподілу електричної енергії, оприлюдненого на сайті </w:t>
      </w:r>
      <w:hyperlink r:id="rId6" w:history="1">
        <w:r w:rsidRPr="000222CD">
          <w:rPr>
            <w:rStyle w:val="aa"/>
            <w:rFonts w:asciiTheme="minorHAnsi" w:eastAsia="Calibri" w:hAnsiTheme="minorHAnsi" w:cstheme="minorHAnsi"/>
            <w:sz w:val="20"/>
          </w:rPr>
          <w:t>https://dtek-kem.com.ua</w:t>
        </w:r>
      </w:hyperlink>
      <w:r w:rsidRPr="000222CD">
        <w:rPr>
          <w:rStyle w:val="aa"/>
          <w:rFonts w:asciiTheme="minorHAnsi" w:eastAsia="Calibri" w:hAnsiTheme="minorHAnsi" w:cstheme="minorHAnsi"/>
          <w:sz w:val="20"/>
          <w:u w:val="none"/>
        </w:rPr>
        <w:t xml:space="preserve"> </w:t>
      </w:r>
      <w:r w:rsidRPr="000222CD">
        <w:rPr>
          <w:rFonts w:asciiTheme="minorHAnsi" w:hAnsiTheme="minorHAnsi" w:cstheme="minorHAnsi"/>
          <w:sz w:val="20"/>
        </w:rPr>
        <w:t>та який є публічним, (далі – Договір) про наступне:</w:t>
      </w:r>
    </w:p>
    <w:p w14:paraId="36FB640D" w14:textId="77777777" w:rsidR="00D5134F" w:rsidRPr="000222CD" w:rsidRDefault="00D5134F" w:rsidP="000222CD">
      <w:pPr>
        <w:pStyle w:val="a8"/>
        <w:spacing w:before="0" w:after="0"/>
        <w:jc w:val="both"/>
        <w:rPr>
          <w:rFonts w:asciiTheme="minorHAnsi" w:eastAsia="Calibri" w:hAnsiTheme="minorHAnsi" w:cstheme="minorHAnsi"/>
          <w:sz w:val="20"/>
        </w:rPr>
      </w:pPr>
    </w:p>
    <w:p w14:paraId="5A2C5F9B" w14:textId="0B5476B8" w:rsidR="003558A4" w:rsidRPr="000222CD" w:rsidRDefault="003558A4" w:rsidP="000222CD">
      <w:pPr>
        <w:numPr>
          <w:ilvl w:val="0"/>
          <w:numId w:val="6"/>
        </w:numPr>
        <w:ind w:left="0" w:firstLine="0"/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Доповнити Догов</w:t>
      </w:r>
      <w:r w:rsidR="0086488B" w:rsidRPr="000222CD">
        <w:rPr>
          <w:rFonts w:asciiTheme="minorHAnsi" w:hAnsiTheme="minorHAnsi" w:cstheme="minorHAnsi"/>
          <w:lang w:val="uk-UA"/>
        </w:rPr>
        <w:t>ір</w:t>
      </w:r>
      <w:r w:rsidRPr="000222CD">
        <w:rPr>
          <w:rFonts w:asciiTheme="minorHAnsi" w:hAnsiTheme="minorHAnsi" w:cstheme="minorHAnsi"/>
          <w:lang w:val="uk-UA"/>
        </w:rPr>
        <w:t xml:space="preserve"> пунктами 2.4</w:t>
      </w:r>
      <w:r w:rsidR="0086488B" w:rsidRPr="000222CD">
        <w:rPr>
          <w:rFonts w:asciiTheme="minorHAnsi" w:hAnsiTheme="minorHAnsi" w:cstheme="minorHAnsi"/>
          <w:lang w:val="uk-UA"/>
        </w:rPr>
        <w:t xml:space="preserve"> та</w:t>
      </w:r>
      <w:r w:rsidR="00383C36" w:rsidRPr="000222CD">
        <w:rPr>
          <w:rFonts w:asciiTheme="minorHAnsi" w:hAnsiTheme="minorHAnsi" w:cstheme="minorHAnsi"/>
          <w:lang w:val="uk-UA"/>
        </w:rPr>
        <w:t xml:space="preserve"> </w:t>
      </w:r>
      <w:r w:rsidR="00764F5B" w:rsidRPr="000222CD">
        <w:rPr>
          <w:rFonts w:asciiTheme="minorHAnsi" w:hAnsiTheme="minorHAnsi" w:cstheme="minorHAnsi"/>
          <w:lang w:val="uk-UA"/>
        </w:rPr>
        <w:t xml:space="preserve">2.5 </w:t>
      </w:r>
      <w:r w:rsidR="00383C36" w:rsidRPr="000222CD">
        <w:rPr>
          <w:rFonts w:asciiTheme="minorHAnsi" w:hAnsiTheme="minorHAnsi" w:cstheme="minorHAnsi"/>
          <w:lang w:val="uk-UA"/>
        </w:rPr>
        <w:t>такого змісту:</w:t>
      </w:r>
    </w:p>
    <w:p w14:paraId="425B1B7A" w14:textId="77777777" w:rsidR="00D5134F" w:rsidRPr="000222CD" w:rsidRDefault="00D5134F" w:rsidP="000222CD">
      <w:pPr>
        <w:jc w:val="both"/>
        <w:rPr>
          <w:rFonts w:asciiTheme="minorHAnsi" w:hAnsiTheme="minorHAnsi" w:cstheme="minorHAnsi"/>
          <w:lang w:val="uk-UA"/>
        </w:rPr>
      </w:pPr>
    </w:p>
    <w:p w14:paraId="735C9EB6" w14:textId="7A6E5013" w:rsidR="00383C36" w:rsidRPr="000222CD" w:rsidRDefault="00383C36" w:rsidP="000222CD">
      <w:pPr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 xml:space="preserve">«2.4. Найменування предмета закупівлі: </w:t>
      </w:r>
      <w:r w:rsidR="00A81F04" w:rsidRPr="000222CD">
        <w:rPr>
          <w:rFonts w:asciiTheme="minorHAnsi" w:hAnsiTheme="minorHAnsi" w:cstheme="minorHAnsi"/>
          <w:lang w:val="uk-UA"/>
        </w:rPr>
        <w:t>Послуги з розподілу електричної енергії (код 65310000-9 національного класифікатора України ДК 021:2015 «Єдиний закупівельний словник»).</w:t>
      </w:r>
    </w:p>
    <w:p w14:paraId="0ED7E7B5" w14:textId="77777777" w:rsidR="00D5134F" w:rsidRPr="000222CD" w:rsidRDefault="00D5134F" w:rsidP="000222CD">
      <w:pPr>
        <w:jc w:val="both"/>
        <w:rPr>
          <w:rFonts w:asciiTheme="minorHAnsi" w:hAnsiTheme="minorHAnsi" w:cstheme="minorHAnsi"/>
          <w:lang w:val="uk-UA"/>
        </w:rPr>
      </w:pPr>
    </w:p>
    <w:p w14:paraId="6FB163E8" w14:textId="4343B1B8" w:rsidR="00A81F04" w:rsidRPr="000222CD" w:rsidRDefault="00106B57" w:rsidP="000222CD">
      <w:pPr>
        <w:jc w:val="both"/>
        <w:rPr>
          <w:rFonts w:asciiTheme="minorHAnsi" w:hAnsiTheme="minorHAnsi" w:cstheme="minorHAnsi"/>
          <w:color w:val="000000" w:themeColor="text1"/>
          <w:lang w:val="uk-UA"/>
        </w:rPr>
      </w:pPr>
      <w:r w:rsidRPr="000222CD">
        <w:rPr>
          <w:rFonts w:asciiTheme="minorHAnsi" w:hAnsiTheme="minorHAnsi" w:cstheme="minorHAnsi"/>
          <w:color w:val="000000" w:themeColor="text1"/>
          <w:lang w:val="uk-UA"/>
        </w:rPr>
        <w:t xml:space="preserve">2.5. Очікуваний обсяг розподілу електричної енергії на </w:t>
      </w:r>
      <w:r w:rsidR="00942A1E" w:rsidRPr="000222CD">
        <w:rPr>
          <w:rFonts w:asciiTheme="minorHAnsi" w:hAnsiTheme="minorHAnsi" w:cstheme="minorHAnsi"/>
          <w:color w:val="000000" w:themeColor="text1"/>
          <w:lang w:val="uk-UA"/>
        </w:rPr>
        <w:t>__________________</w:t>
      </w:r>
      <w:r w:rsidRPr="000222CD">
        <w:rPr>
          <w:rFonts w:asciiTheme="minorHAnsi" w:hAnsiTheme="minorHAnsi" w:cstheme="minorHAnsi"/>
          <w:color w:val="000000" w:themeColor="text1"/>
          <w:lang w:val="uk-UA"/>
        </w:rPr>
        <w:t xml:space="preserve"> 20</w:t>
      </w:r>
      <w:r w:rsidR="00942A1E" w:rsidRPr="000222CD">
        <w:rPr>
          <w:rFonts w:asciiTheme="minorHAnsi" w:hAnsiTheme="minorHAnsi" w:cstheme="minorHAnsi"/>
          <w:color w:val="000000" w:themeColor="text1"/>
          <w:lang w:val="uk-UA"/>
        </w:rPr>
        <w:t>___</w:t>
      </w:r>
      <w:r w:rsidRPr="000222CD">
        <w:rPr>
          <w:rFonts w:asciiTheme="minorHAnsi" w:hAnsiTheme="minorHAnsi" w:cstheme="minorHAnsi"/>
          <w:color w:val="000000" w:themeColor="text1"/>
          <w:lang w:val="uk-UA"/>
        </w:rPr>
        <w:t xml:space="preserve"> р.</w:t>
      </w:r>
      <w:r w:rsidR="008704C0" w:rsidRPr="000222CD">
        <w:rPr>
          <w:rFonts w:asciiTheme="minorHAnsi" w:hAnsiTheme="minorHAnsi" w:cstheme="minorHAnsi"/>
          <w:color w:val="000000" w:themeColor="text1"/>
          <w:lang w:val="uk-UA"/>
        </w:rPr>
        <w:t xml:space="preserve"> </w:t>
      </w:r>
      <w:r w:rsidRPr="000222CD">
        <w:rPr>
          <w:rFonts w:asciiTheme="minorHAnsi" w:hAnsiTheme="minorHAnsi" w:cstheme="minorHAnsi"/>
          <w:color w:val="000000" w:themeColor="text1"/>
          <w:lang w:val="uk-UA"/>
        </w:rPr>
        <w:t>становить</w:t>
      </w:r>
      <w:r w:rsidR="00C17F2B" w:rsidRPr="000222CD">
        <w:rPr>
          <w:rFonts w:asciiTheme="minorHAnsi" w:hAnsiTheme="minorHAnsi" w:cstheme="minorHAnsi"/>
          <w:color w:val="000000" w:themeColor="text1"/>
          <w:lang w:val="uk-UA"/>
        </w:rPr>
        <w:br/>
      </w:r>
      <w:proofErr w:type="spellStart"/>
      <w:r w:rsidR="0028533C" w:rsidRPr="000222CD">
        <w:rPr>
          <w:rFonts w:asciiTheme="minorHAnsi" w:hAnsiTheme="minorHAnsi" w:cstheme="minorHAnsi"/>
          <w:b/>
          <w:color w:val="000000" w:themeColor="text1"/>
          <w:lang w:val="uk-UA" w:eastAsia="uk-UA"/>
        </w:rPr>
        <w:t>О</w:t>
      </w:r>
      <w:r w:rsidR="0028533C" w:rsidRPr="000222CD">
        <w:rPr>
          <w:rFonts w:asciiTheme="minorHAnsi" w:hAnsiTheme="minorHAnsi" w:cstheme="minorHAnsi"/>
          <w:b/>
          <w:color w:val="000000" w:themeColor="text1"/>
          <w:vertAlign w:val="subscript"/>
          <w:lang w:val="uk-UA" w:eastAsia="uk-UA"/>
        </w:rPr>
        <w:t>оч</w:t>
      </w:r>
      <w:proofErr w:type="spellEnd"/>
      <w:r w:rsidR="0028533C" w:rsidRPr="000222CD">
        <w:rPr>
          <w:rFonts w:asciiTheme="minorHAnsi" w:hAnsiTheme="minorHAnsi" w:cstheme="minorHAnsi"/>
          <w:color w:val="000000" w:themeColor="text1"/>
          <w:lang w:val="uk-UA"/>
        </w:rPr>
        <w:t xml:space="preserve"> =</w:t>
      </w:r>
      <w:r w:rsidR="00942A1E" w:rsidRPr="000222CD">
        <w:rPr>
          <w:rFonts w:asciiTheme="minorHAnsi" w:hAnsiTheme="minorHAnsi" w:cstheme="minorHAnsi"/>
          <w:color w:val="000000" w:themeColor="text1"/>
          <w:lang w:val="uk-UA"/>
        </w:rPr>
        <w:t>_____________</w:t>
      </w:r>
      <w:r w:rsidR="00C17F2B" w:rsidRPr="000222CD">
        <w:rPr>
          <w:rFonts w:asciiTheme="minorHAnsi" w:hAnsiTheme="minorHAnsi" w:cstheme="minorHAnsi"/>
          <w:color w:val="000000" w:themeColor="text1"/>
          <w:lang w:val="uk-UA"/>
        </w:rPr>
        <w:t xml:space="preserve"> </w:t>
      </w:r>
      <w:r w:rsidRPr="000222CD">
        <w:rPr>
          <w:rFonts w:asciiTheme="minorHAnsi" w:hAnsiTheme="minorHAnsi" w:cstheme="minorHAnsi"/>
          <w:color w:val="000000" w:themeColor="text1"/>
          <w:lang w:val="uk-UA"/>
        </w:rPr>
        <w:t>кВт*год</w:t>
      </w:r>
      <w:r w:rsidR="00C17F2B" w:rsidRPr="000222CD">
        <w:rPr>
          <w:rFonts w:asciiTheme="minorHAnsi" w:hAnsiTheme="minorHAnsi" w:cstheme="minorHAnsi"/>
          <w:color w:val="000000" w:themeColor="text1"/>
          <w:lang w:val="uk-UA"/>
        </w:rPr>
        <w:t>.</w:t>
      </w:r>
    </w:p>
    <w:p w14:paraId="08D9196B" w14:textId="77777777" w:rsidR="00D5134F" w:rsidRPr="000222CD" w:rsidRDefault="00D5134F" w:rsidP="000222CD">
      <w:pPr>
        <w:jc w:val="both"/>
        <w:rPr>
          <w:rFonts w:asciiTheme="minorHAnsi" w:hAnsiTheme="minorHAnsi" w:cstheme="minorHAnsi"/>
          <w:color w:val="000000" w:themeColor="text1"/>
          <w:lang w:val="uk-UA"/>
        </w:rPr>
      </w:pPr>
    </w:p>
    <w:p w14:paraId="64745BFF" w14:textId="515D7187" w:rsidR="00106B57" w:rsidRPr="000222CD" w:rsidRDefault="00106B57" w:rsidP="000222CD">
      <w:pPr>
        <w:jc w:val="both"/>
        <w:rPr>
          <w:rFonts w:asciiTheme="minorHAnsi" w:hAnsiTheme="minorHAnsi" w:cstheme="minorHAnsi"/>
          <w:color w:val="000000" w:themeColor="text1"/>
          <w:lang w:val="uk-UA"/>
        </w:rPr>
      </w:pPr>
      <w:r w:rsidRPr="000222CD">
        <w:rPr>
          <w:rFonts w:asciiTheme="minorHAnsi" w:hAnsiTheme="minorHAnsi" w:cstheme="minorHAnsi"/>
          <w:color w:val="000000" w:themeColor="text1"/>
          <w:lang w:val="uk-UA"/>
        </w:rPr>
        <w:t>Обсяги закупівлі послуг з розподілу електричної енергії можуть бути зменшені</w:t>
      </w:r>
      <w:r w:rsidR="00B54D39" w:rsidRPr="000222CD">
        <w:rPr>
          <w:rFonts w:asciiTheme="minorHAnsi" w:hAnsiTheme="minorHAnsi" w:cstheme="minorHAnsi"/>
          <w:color w:val="000000" w:themeColor="text1"/>
          <w:lang w:val="uk-UA"/>
        </w:rPr>
        <w:t>,</w:t>
      </w:r>
      <w:r w:rsidRPr="000222CD">
        <w:rPr>
          <w:rFonts w:asciiTheme="minorHAnsi" w:hAnsiTheme="minorHAnsi" w:cstheme="minorHAnsi"/>
          <w:color w:val="000000" w:themeColor="text1"/>
          <w:lang w:val="uk-UA"/>
        </w:rPr>
        <w:t xml:space="preserve"> </w:t>
      </w:r>
      <w:r w:rsidR="00B54D39" w:rsidRPr="000222CD">
        <w:rPr>
          <w:rFonts w:asciiTheme="minorHAnsi" w:hAnsiTheme="minorHAnsi" w:cstheme="minorHAnsi"/>
          <w:color w:val="000000" w:themeColor="text1"/>
          <w:lang w:val="uk-UA"/>
        </w:rPr>
        <w:t>зокрема залежно від потреби Споживача або з урахуванням фактичного обсягу видатків Споживача відповідно до показників постійного (тимчасового) кошторису.</w:t>
      </w:r>
      <w:r w:rsidR="00764F5B" w:rsidRPr="000222CD">
        <w:rPr>
          <w:rFonts w:asciiTheme="minorHAnsi" w:hAnsiTheme="minorHAnsi" w:cstheme="minorHAnsi"/>
          <w:color w:val="000000" w:themeColor="text1"/>
          <w:lang w:val="uk-UA"/>
        </w:rPr>
        <w:t>»</w:t>
      </w:r>
      <w:r w:rsidR="00C17F2B" w:rsidRPr="000222CD">
        <w:rPr>
          <w:rFonts w:asciiTheme="minorHAnsi" w:hAnsiTheme="minorHAnsi" w:cstheme="minorHAnsi"/>
          <w:color w:val="000000" w:themeColor="text1"/>
          <w:lang w:val="uk-UA"/>
        </w:rPr>
        <w:t>.</w:t>
      </w:r>
    </w:p>
    <w:p w14:paraId="5EFA3BB9" w14:textId="77777777" w:rsidR="003558A4" w:rsidRPr="000222CD" w:rsidRDefault="00764F5B" w:rsidP="000222CD">
      <w:pPr>
        <w:numPr>
          <w:ilvl w:val="0"/>
          <w:numId w:val="6"/>
        </w:numPr>
        <w:spacing w:before="120"/>
        <w:ind w:left="0" w:firstLine="0"/>
        <w:jc w:val="both"/>
        <w:rPr>
          <w:rFonts w:asciiTheme="minorHAnsi" w:hAnsiTheme="minorHAnsi" w:cstheme="minorHAnsi"/>
          <w:color w:val="000000" w:themeColor="text1"/>
          <w:lang w:val="uk-UA"/>
        </w:rPr>
      </w:pPr>
      <w:r w:rsidRPr="000222CD">
        <w:rPr>
          <w:rFonts w:asciiTheme="minorHAnsi" w:hAnsiTheme="minorHAnsi" w:cstheme="minorHAnsi"/>
          <w:color w:val="000000" w:themeColor="text1"/>
          <w:lang w:val="uk-UA"/>
        </w:rPr>
        <w:t>Викласти пункт</w:t>
      </w:r>
      <w:r w:rsidR="00BB4EA6" w:rsidRPr="000222CD">
        <w:rPr>
          <w:rFonts w:asciiTheme="minorHAnsi" w:hAnsiTheme="minorHAnsi" w:cstheme="minorHAnsi"/>
          <w:color w:val="000000" w:themeColor="text1"/>
          <w:lang w:val="uk-UA"/>
        </w:rPr>
        <w:t>и</w:t>
      </w:r>
      <w:r w:rsidRPr="000222CD">
        <w:rPr>
          <w:rFonts w:asciiTheme="minorHAnsi" w:hAnsiTheme="minorHAnsi" w:cstheme="minorHAnsi"/>
          <w:color w:val="000000" w:themeColor="text1"/>
          <w:lang w:val="uk-UA"/>
        </w:rPr>
        <w:t xml:space="preserve"> 5.3 </w:t>
      </w:r>
      <w:r w:rsidR="00BB4EA6" w:rsidRPr="000222CD">
        <w:rPr>
          <w:rFonts w:asciiTheme="minorHAnsi" w:hAnsiTheme="minorHAnsi" w:cstheme="minorHAnsi"/>
          <w:color w:val="000000" w:themeColor="text1"/>
          <w:lang w:val="uk-UA"/>
        </w:rPr>
        <w:t xml:space="preserve">та 5.4 </w:t>
      </w:r>
      <w:r w:rsidRPr="000222CD">
        <w:rPr>
          <w:rFonts w:asciiTheme="minorHAnsi" w:hAnsiTheme="minorHAnsi" w:cstheme="minorHAnsi"/>
          <w:color w:val="000000" w:themeColor="text1"/>
          <w:lang w:val="uk-UA"/>
        </w:rPr>
        <w:t>Договору в наступній редакції:</w:t>
      </w:r>
    </w:p>
    <w:p w14:paraId="7F757D1F" w14:textId="4014CD04" w:rsidR="002D18BF" w:rsidRPr="000222CD" w:rsidRDefault="00764F5B" w:rsidP="000222CD">
      <w:pPr>
        <w:shd w:val="clear" w:color="auto" w:fill="FFFFFF"/>
        <w:jc w:val="both"/>
        <w:textAlignment w:val="baseline"/>
        <w:rPr>
          <w:rFonts w:asciiTheme="minorHAnsi" w:hAnsiTheme="minorHAnsi" w:cstheme="minorHAnsi"/>
          <w:color w:val="000000" w:themeColor="text1"/>
          <w:lang w:val="uk-UA" w:eastAsia="uk-UA"/>
        </w:rPr>
      </w:pPr>
      <w:r w:rsidRPr="000222CD">
        <w:rPr>
          <w:rFonts w:asciiTheme="minorHAnsi" w:hAnsiTheme="minorHAnsi" w:cstheme="minorHAnsi"/>
          <w:color w:val="000000" w:themeColor="text1"/>
          <w:lang w:val="uk-UA"/>
        </w:rPr>
        <w:t xml:space="preserve">«5.3. </w:t>
      </w:r>
      <w:r w:rsidR="002D18BF" w:rsidRPr="000222CD">
        <w:rPr>
          <w:rFonts w:asciiTheme="minorHAnsi" w:hAnsiTheme="minorHAnsi" w:cstheme="minorHAnsi"/>
          <w:color w:val="000000" w:themeColor="text1"/>
          <w:lang w:val="uk-UA" w:eastAsia="uk-UA"/>
        </w:rPr>
        <w:t>Вартість розподіленої електричної енергії за звітний місяць (</w:t>
      </w:r>
      <w:proofErr w:type="spellStart"/>
      <w:r w:rsidR="002D18BF" w:rsidRPr="000222CD">
        <w:rPr>
          <w:rFonts w:asciiTheme="minorHAnsi" w:hAnsiTheme="minorHAnsi" w:cstheme="minorHAnsi"/>
          <w:color w:val="000000" w:themeColor="text1"/>
          <w:lang w:val="uk-UA" w:eastAsia="uk-UA"/>
        </w:rPr>
        <w:t>В</w:t>
      </w:r>
      <w:r w:rsidR="002D18BF" w:rsidRPr="000222CD">
        <w:rPr>
          <w:rFonts w:asciiTheme="minorHAnsi" w:hAnsiTheme="minorHAnsi" w:cstheme="minorHAnsi"/>
          <w:color w:val="000000" w:themeColor="text1"/>
          <w:vertAlign w:val="subscript"/>
          <w:lang w:val="uk-UA" w:eastAsia="uk-UA"/>
        </w:rPr>
        <w:t>м</w:t>
      </w:r>
      <w:proofErr w:type="spellEnd"/>
      <w:r w:rsidR="002D18BF" w:rsidRPr="000222CD">
        <w:rPr>
          <w:rFonts w:asciiTheme="minorHAnsi" w:hAnsiTheme="minorHAnsi" w:cstheme="minorHAnsi"/>
          <w:color w:val="000000" w:themeColor="text1"/>
          <w:lang w:val="uk-UA" w:eastAsia="uk-UA"/>
        </w:rPr>
        <w:t>) визначається за формулою:</w:t>
      </w:r>
    </w:p>
    <w:p w14:paraId="594E0459" w14:textId="77777777" w:rsidR="002D18BF" w:rsidRPr="000222CD" w:rsidRDefault="002D18BF" w:rsidP="000222CD">
      <w:pPr>
        <w:shd w:val="clear" w:color="auto" w:fill="FFFFFF"/>
        <w:jc w:val="both"/>
        <w:textAlignment w:val="baseline"/>
        <w:rPr>
          <w:rFonts w:asciiTheme="minorHAnsi" w:hAnsiTheme="minorHAnsi" w:cstheme="minorHAnsi"/>
          <w:color w:val="000000" w:themeColor="text1"/>
          <w:lang w:val="uk-UA" w:eastAsia="uk-UA"/>
        </w:rPr>
      </w:pPr>
    </w:p>
    <w:p w14:paraId="2109AE5D" w14:textId="34F8568D" w:rsidR="002D18BF" w:rsidRPr="000222CD" w:rsidRDefault="002D18BF" w:rsidP="000222CD">
      <w:pPr>
        <w:shd w:val="clear" w:color="auto" w:fill="FFFFFF"/>
        <w:jc w:val="center"/>
        <w:textAlignment w:val="baseline"/>
        <w:rPr>
          <w:rFonts w:asciiTheme="minorHAnsi" w:hAnsiTheme="minorHAnsi" w:cstheme="minorHAnsi"/>
          <w:color w:val="000000" w:themeColor="text1"/>
          <w:lang w:val="uk-UA" w:eastAsia="uk-UA"/>
        </w:rPr>
      </w:pPr>
      <w:proofErr w:type="spellStart"/>
      <w:r w:rsidRPr="000222CD">
        <w:rPr>
          <w:rFonts w:asciiTheme="minorHAnsi" w:hAnsiTheme="minorHAnsi" w:cstheme="minorHAnsi"/>
          <w:b/>
          <w:color w:val="000000" w:themeColor="text1"/>
          <w:lang w:val="uk-UA" w:eastAsia="uk-UA"/>
        </w:rPr>
        <w:t>В</w:t>
      </w:r>
      <w:r w:rsidRPr="000222CD">
        <w:rPr>
          <w:rFonts w:asciiTheme="minorHAnsi" w:hAnsiTheme="minorHAnsi" w:cstheme="minorHAnsi"/>
          <w:b/>
          <w:color w:val="000000" w:themeColor="text1"/>
          <w:vertAlign w:val="subscript"/>
          <w:lang w:val="uk-UA" w:eastAsia="uk-UA"/>
        </w:rPr>
        <w:t>м</w:t>
      </w:r>
      <w:proofErr w:type="spellEnd"/>
      <w:r w:rsidRPr="000222CD">
        <w:rPr>
          <w:rFonts w:asciiTheme="minorHAnsi" w:hAnsiTheme="minorHAnsi" w:cstheme="minorHAnsi"/>
          <w:b/>
          <w:color w:val="000000" w:themeColor="text1"/>
          <w:lang w:val="uk-UA" w:eastAsia="uk-UA"/>
        </w:rPr>
        <w:t xml:space="preserve"> = </w:t>
      </w:r>
      <w:proofErr w:type="spellStart"/>
      <w:r w:rsidRPr="000222CD">
        <w:rPr>
          <w:rFonts w:asciiTheme="minorHAnsi" w:hAnsiTheme="minorHAnsi" w:cstheme="minorHAnsi"/>
          <w:b/>
          <w:color w:val="000000" w:themeColor="text1"/>
          <w:lang w:val="uk-UA" w:eastAsia="uk-UA"/>
        </w:rPr>
        <w:t>О</w:t>
      </w:r>
      <w:r w:rsidRPr="000222CD">
        <w:rPr>
          <w:rFonts w:asciiTheme="minorHAnsi" w:hAnsiTheme="minorHAnsi" w:cstheme="minorHAnsi"/>
          <w:b/>
          <w:color w:val="000000" w:themeColor="text1"/>
          <w:vertAlign w:val="subscript"/>
          <w:lang w:val="uk-UA" w:eastAsia="uk-UA"/>
        </w:rPr>
        <w:t>м</w:t>
      </w:r>
      <w:proofErr w:type="spellEnd"/>
      <w:r w:rsidRPr="000222CD">
        <w:rPr>
          <w:rFonts w:asciiTheme="minorHAnsi" w:hAnsiTheme="minorHAnsi" w:cstheme="minorHAnsi"/>
          <w:b/>
          <w:color w:val="000000" w:themeColor="text1"/>
          <w:lang w:val="uk-UA" w:eastAsia="uk-UA"/>
        </w:rPr>
        <w:t xml:space="preserve"> </w:t>
      </w:r>
      <w:r w:rsidRPr="000222CD">
        <w:rPr>
          <w:rFonts w:ascii="MS Gothic" w:eastAsia="MS Gothic" w:hAnsi="MS Gothic" w:cs="MS Gothic"/>
          <w:b/>
          <w:color w:val="000000" w:themeColor="text1"/>
          <w:lang w:val="uk-UA" w:eastAsia="uk-UA"/>
        </w:rPr>
        <w:t>‧</w:t>
      </w:r>
      <w:r w:rsidRPr="000222CD">
        <w:rPr>
          <w:rFonts w:asciiTheme="minorHAnsi" w:hAnsiTheme="minorHAnsi" w:cstheme="minorHAnsi"/>
          <w:b/>
          <w:color w:val="000000" w:themeColor="text1"/>
          <w:lang w:val="uk-UA" w:eastAsia="uk-UA"/>
        </w:rPr>
        <w:t xml:space="preserve"> </w:t>
      </w:r>
      <w:proofErr w:type="spellStart"/>
      <w:r w:rsidRPr="000222CD">
        <w:rPr>
          <w:rFonts w:ascii="Calibri" w:hAnsi="Calibri" w:cs="Calibri"/>
          <w:b/>
          <w:color w:val="000000" w:themeColor="text1"/>
          <w:lang w:val="uk-UA" w:eastAsia="uk-UA"/>
        </w:rPr>
        <w:t>Т</w:t>
      </w:r>
      <w:r w:rsidRPr="000222CD">
        <w:rPr>
          <w:rFonts w:asciiTheme="minorHAnsi" w:hAnsiTheme="minorHAnsi" w:cstheme="minorHAnsi"/>
          <w:b/>
          <w:color w:val="000000" w:themeColor="text1"/>
          <w:vertAlign w:val="subscript"/>
          <w:lang w:val="uk-UA" w:eastAsia="uk-UA"/>
        </w:rPr>
        <w:t>оср</w:t>
      </w:r>
      <w:proofErr w:type="spellEnd"/>
      <w:r w:rsidRPr="000222CD">
        <w:rPr>
          <w:rFonts w:asciiTheme="minorHAnsi" w:hAnsiTheme="minorHAnsi" w:cstheme="minorHAnsi"/>
          <w:b/>
          <w:color w:val="000000" w:themeColor="text1"/>
          <w:lang w:val="uk-UA" w:eastAsia="uk-UA"/>
        </w:rPr>
        <w:t xml:space="preserve"> </w:t>
      </w:r>
      <w:r w:rsidRPr="000222CD">
        <w:rPr>
          <w:rFonts w:ascii="MS Gothic" w:eastAsia="MS Gothic" w:hAnsi="MS Gothic" w:cs="MS Gothic"/>
          <w:b/>
          <w:color w:val="000000" w:themeColor="text1"/>
          <w:lang w:val="uk-UA" w:eastAsia="uk-UA"/>
        </w:rPr>
        <w:t>‧</w:t>
      </w:r>
      <w:r w:rsidRPr="000222CD">
        <w:rPr>
          <w:rFonts w:asciiTheme="minorHAnsi" w:hAnsiTheme="minorHAnsi" w:cstheme="minorHAnsi"/>
          <w:b/>
          <w:color w:val="000000" w:themeColor="text1"/>
          <w:lang w:val="uk-UA" w:eastAsia="uk-UA"/>
        </w:rPr>
        <w:t xml:space="preserve"> 1,2</w:t>
      </w:r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t>, грн</w:t>
      </w:r>
      <w:r w:rsidR="00F012AB" w:rsidRPr="00F012AB">
        <w:rPr>
          <w:rFonts w:asciiTheme="minorHAnsi" w:hAnsiTheme="minorHAnsi" w:cstheme="minorHAnsi"/>
          <w:color w:val="000000" w:themeColor="text1"/>
          <w:lang w:eastAsia="uk-UA"/>
        </w:rPr>
        <w:t>.</w:t>
      </w:r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t>, де</w:t>
      </w:r>
    </w:p>
    <w:p w14:paraId="0B72EC12" w14:textId="77777777" w:rsidR="002D18BF" w:rsidRPr="000222CD" w:rsidRDefault="002D18BF" w:rsidP="000222CD">
      <w:pPr>
        <w:shd w:val="clear" w:color="auto" w:fill="FFFFFF"/>
        <w:jc w:val="both"/>
        <w:textAlignment w:val="baseline"/>
        <w:rPr>
          <w:rFonts w:asciiTheme="minorHAnsi" w:hAnsiTheme="minorHAnsi" w:cstheme="minorHAnsi"/>
          <w:color w:val="000000" w:themeColor="text1"/>
          <w:lang w:val="uk-UA" w:eastAsia="uk-UA"/>
        </w:rPr>
      </w:pPr>
    </w:p>
    <w:p w14:paraId="52D7308D" w14:textId="77777777" w:rsidR="002D18BF" w:rsidRPr="000222CD" w:rsidRDefault="002D18BF" w:rsidP="000222CD">
      <w:pPr>
        <w:shd w:val="clear" w:color="auto" w:fill="FFFFFF"/>
        <w:jc w:val="both"/>
        <w:textAlignment w:val="baseline"/>
        <w:rPr>
          <w:rFonts w:asciiTheme="minorHAnsi" w:hAnsiTheme="minorHAnsi" w:cstheme="minorHAnsi"/>
          <w:color w:val="000000" w:themeColor="text1"/>
          <w:lang w:val="uk-UA" w:eastAsia="uk-UA"/>
        </w:rPr>
      </w:pPr>
      <w:proofErr w:type="spellStart"/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t>О</w:t>
      </w:r>
      <w:r w:rsidRPr="000222CD">
        <w:rPr>
          <w:rFonts w:asciiTheme="minorHAnsi" w:hAnsiTheme="minorHAnsi" w:cstheme="minorHAnsi"/>
          <w:color w:val="000000" w:themeColor="text1"/>
          <w:vertAlign w:val="subscript"/>
          <w:lang w:val="uk-UA" w:eastAsia="uk-UA"/>
        </w:rPr>
        <w:t>м</w:t>
      </w:r>
      <w:proofErr w:type="spellEnd"/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t xml:space="preserve"> – обсяг розподіленої електричної енергії у звітному місяці, кіловат-година;</w:t>
      </w:r>
    </w:p>
    <w:p w14:paraId="246E6C0A" w14:textId="77777777" w:rsidR="002D18BF" w:rsidRPr="000222CD" w:rsidRDefault="002D18BF" w:rsidP="000222CD">
      <w:pPr>
        <w:shd w:val="clear" w:color="auto" w:fill="FFFFFF"/>
        <w:jc w:val="both"/>
        <w:textAlignment w:val="baseline"/>
        <w:rPr>
          <w:rFonts w:asciiTheme="minorHAnsi" w:hAnsiTheme="minorHAnsi" w:cstheme="minorHAnsi"/>
          <w:color w:val="000000" w:themeColor="text1"/>
          <w:lang w:val="uk-UA" w:eastAsia="uk-UA"/>
        </w:rPr>
      </w:pPr>
      <w:proofErr w:type="spellStart"/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t>Т</w:t>
      </w:r>
      <w:r w:rsidRPr="000222CD">
        <w:rPr>
          <w:rFonts w:asciiTheme="minorHAnsi" w:hAnsiTheme="minorHAnsi" w:cstheme="minorHAnsi"/>
          <w:color w:val="000000" w:themeColor="text1"/>
          <w:vertAlign w:val="subscript"/>
          <w:lang w:val="uk-UA" w:eastAsia="uk-UA"/>
        </w:rPr>
        <w:t>оср</w:t>
      </w:r>
      <w:proofErr w:type="spellEnd"/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t xml:space="preserve"> – регульована ціна (тариф) послуг оператора системи розподілу, яка встановлюється НКРЕКП, грн/кіловат-година без ПДВ;</w:t>
      </w:r>
    </w:p>
    <w:p w14:paraId="40D20C3D" w14:textId="4A218D4F" w:rsidR="00BB4EA6" w:rsidRPr="000222CD" w:rsidRDefault="002D18BF" w:rsidP="000222CD">
      <w:pPr>
        <w:jc w:val="both"/>
        <w:rPr>
          <w:rFonts w:asciiTheme="minorHAnsi" w:hAnsiTheme="minorHAnsi" w:cstheme="minorHAnsi"/>
          <w:color w:val="000000" w:themeColor="text1"/>
          <w:lang w:val="uk-UA"/>
        </w:rPr>
      </w:pPr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t>1,2 – урахування ПДВ.</w:t>
      </w:r>
    </w:p>
    <w:p w14:paraId="552C4671" w14:textId="783073E6" w:rsidR="00764F5B" w:rsidRPr="000222CD" w:rsidRDefault="00BB4EA6" w:rsidP="000222CD">
      <w:pPr>
        <w:jc w:val="both"/>
        <w:rPr>
          <w:rFonts w:asciiTheme="minorHAnsi" w:hAnsiTheme="minorHAnsi" w:cstheme="minorHAnsi"/>
          <w:color w:val="000000" w:themeColor="text1"/>
          <w:lang w:val="uk-UA"/>
        </w:rPr>
      </w:pPr>
      <w:r w:rsidRPr="000222CD">
        <w:rPr>
          <w:rFonts w:asciiTheme="minorHAnsi" w:hAnsiTheme="minorHAnsi" w:cstheme="minorHAnsi"/>
          <w:color w:val="000000" w:themeColor="text1"/>
          <w:lang w:val="uk-UA"/>
        </w:rPr>
        <w:t>5.4. Споживач здійснює плату за послугу з розподілу електричної енергії безпосередньо оператору системи розподілу.</w:t>
      </w:r>
      <w:r w:rsidR="005C784F" w:rsidRPr="000222CD">
        <w:rPr>
          <w:rFonts w:asciiTheme="minorHAnsi" w:hAnsiTheme="minorHAnsi" w:cstheme="minorHAnsi"/>
          <w:color w:val="000000" w:themeColor="text1"/>
          <w:lang w:val="uk-UA"/>
        </w:rPr>
        <w:t>»</w:t>
      </w:r>
      <w:r w:rsidR="00C17F2B" w:rsidRPr="000222CD">
        <w:rPr>
          <w:rFonts w:asciiTheme="minorHAnsi" w:hAnsiTheme="minorHAnsi" w:cstheme="minorHAnsi"/>
          <w:color w:val="000000" w:themeColor="text1"/>
          <w:lang w:val="uk-UA"/>
        </w:rPr>
        <w:t>.</w:t>
      </w:r>
    </w:p>
    <w:p w14:paraId="75DB2CC5" w14:textId="77777777" w:rsidR="001E63A7" w:rsidRPr="000222CD" w:rsidRDefault="001E63A7" w:rsidP="000222CD">
      <w:pPr>
        <w:jc w:val="both"/>
        <w:rPr>
          <w:rFonts w:asciiTheme="minorHAnsi" w:hAnsiTheme="minorHAnsi" w:cstheme="minorHAnsi"/>
          <w:color w:val="000000" w:themeColor="text1"/>
          <w:lang w:val="uk-UA"/>
        </w:rPr>
      </w:pPr>
    </w:p>
    <w:p w14:paraId="1E97456E" w14:textId="3C1BD38C" w:rsidR="003558A4" w:rsidRPr="000222CD" w:rsidRDefault="005C784F" w:rsidP="000222CD">
      <w:pPr>
        <w:numPr>
          <w:ilvl w:val="0"/>
          <w:numId w:val="6"/>
        </w:numPr>
        <w:ind w:left="0" w:firstLine="0"/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Доповнити Догов</w:t>
      </w:r>
      <w:r w:rsidR="0086488B" w:rsidRPr="000222CD">
        <w:rPr>
          <w:rFonts w:asciiTheme="minorHAnsi" w:hAnsiTheme="minorHAnsi" w:cstheme="minorHAnsi"/>
          <w:lang w:val="uk-UA"/>
        </w:rPr>
        <w:t>ір</w:t>
      </w:r>
      <w:r w:rsidRPr="000222CD">
        <w:rPr>
          <w:rFonts w:asciiTheme="minorHAnsi" w:hAnsiTheme="minorHAnsi" w:cstheme="minorHAnsi"/>
          <w:lang w:val="uk-UA"/>
        </w:rPr>
        <w:t xml:space="preserve"> пункт</w:t>
      </w:r>
      <w:r w:rsidR="00C05724" w:rsidRPr="000222CD">
        <w:rPr>
          <w:rFonts w:asciiTheme="minorHAnsi" w:hAnsiTheme="minorHAnsi" w:cstheme="minorHAnsi"/>
          <w:lang w:val="uk-UA"/>
        </w:rPr>
        <w:t>ами</w:t>
      </w:r>
      <w:r w:rsidR="00BE4F40" w:rsidRPr="000222CD">
        <w:rPr>
          <w:rFonts w:asciiTheme="minorHAnsi" w:hAnsiTheme="minorHAnsi" w:cstheme="minorHAnsi"/>
          <w:lang w:val="uk-UA"/>
        </w:rPr>
        <w:t xml:space="preserve"> 5.6</w:t>
      </w:r>
      <w:r w:rsidR="00F012AB">
        <w:rPr>
          <w:rFonts w:asciiTheme="minorHAnsi" w:hAnsiTheme="minorHAnsi" w:cstheme="minorHAnsi"/>
          <w:lang w:val="uk-UA"/>
        </w:rPr>
        <w:t xml:space="preserve">, </w:t>
      </w:r>
      <w:r w:rsidR="00BE4F40" w:rsidRPr="000222CD">
        <w:rPr>
          <w:rFonts w:asciiTheme="minorHAnsi" w:hAnsiTheme="minorHAnsi" w:cstheme="minorHAnsi"/>
          <w:lang w:val="uk-UA"/>
        </w:rPr>
        <w:t>5.</w:t>
      </w:r>
      <w:r w:rsidR="005B21EE" w:rsidRPr="000222CD">
        <w:rPr>
          <w:rFonts w:asciiTheme="minorHAnsi" w:hAnsiTheme="minorHAnsi" w:cstheme="minorHAnsi"/>
          <w:lang w:val="uk-UA"/>
        </w:rPr>
        <w:t>7</w:t>
      </w:r>
      <w:r w:rsidR="00F012AB">
        <w:rPr>
          <w:rFonts w:asciiTheme="minorHAnsi" w:hAnsiTheme="minorHAnsi" w:cstheme="minorHAnsi"/>
          <w:lang w:val="uk-UA"/>
        </w:rPr>
        <w:t xml:space="preserve"> та 5.8</w:t>
      </w:r>
      <w:r w:rsidR="00BE4F40" w:rsidRPr="000222CD">
        <w:rPr>
          <w:rFonts w:asciiTheme="minorHAnsi" w:hAnsiTheme="minorHAnsi" w:cstheme="minorHAnsi"/>
          <w:lang w:val="uk-UA"/>
        </w:rPr>
        <w:t xml:space="preserve"> </w:t>
      </w:r>
      <w:r w:rsidRPr="000222CD">
        <w:rPr>
          <w:rFonts w:asciiTheme="minorHAnsi" w:hAnsiTheme="minorHAnsi" w:cstheme="minorHAnsi"/>
          <w:lang w:val="uk-UA"/>
        </w:rPr>
        <w:t>такого змісту:</w:t>
      </w:r>
    </w:p>
    <w:p w14:paraId="1E05CD94" w14:textId="77777777" w:rsidR="004B0D74" w:rsidRPr="000222CD" w:rsidRDefault="004B0D74" w:rsidP="000222CD">
      <w:pPr>
        <w:jc w:val="both"/>
        <w:rPr>
          <w:rFonts w:asciiTheme="minorHAnsi" w:hAnsiTheme="minorHAnsi" w:cstheme="minorHAnsi"/>
          <w:lang w:val="uk-UA"/>
        </w:rPr>
      </w:pPr>
    </w:p>
    <w:p w14:paraId="5AAC6180" w14:textId="42B94F45" w:rsidR="0028533C" w:rsidRPr="000222CD" w:rsidRDefault="005C784F" w:rsidP="000222CD">
      <w:pPr>
        <w:jc w:val="both"/>
        <w:rPr>
          <w:rFonts w:asciiTheme="minorHAnsi" w:hAnsiTheme="minorHAnsi" w:cstheme="minorHAnsi"/>
          <w:color w:val="000000" w:themeColor="text1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«</w:t>
      </w:r>
      <w:r w:rsidRPr="000222CD">
        <w:rPr>
          <w:rFonts w:asciiTheme="minorHAnsi" w:hAnsiTheme="minorHAnsi" w:cstheme="minorHAnsi"/>
          <w:color w:val="000000" w:themeColor="text1"/>
          <w:lang w:val="uk-UA"/>
        </w:rPr>
        <w:t xml:space="preserve">5.6. </w:t>
      </w:r>
      <w:r w:rsidR="002E28FF" w:rsidRPr="000222CD">
        <w:rPr>
          <w:rFonts w:asciiTheme="minorHAnsi" w:hAnsiTheme="minorHAnsi" w:cstheme="minorHAnsi"/>
          <w:color w:val="000000" w:themeColor="text1"/>
          <w:lang w:val="uk-UA"/>
        </w:rPr>
        <w:t>Вартість послуг за цим Договором визначається як сума очікуваної вартості обсягів розподілу електричної енергії протягом періоду, вказаного у пункті 2.5 цього Договору</w:t>
      </w:r>
      <w:r w:rsidR="00107BDE" w:rsidRPr="000222CD">
        <w:rPr>
          <w:rFonts w:asciiTheme="minorHAnsi" w:hAnsiTheme="minorHAnsi" w:cstheme="minorHAnsi"/>
          <w:color w:val="000000" w:themeColor="text1"/>
          <w:lang w:val="uk-UA"/>
        </w:rPr>
        <w:t xml:space="preserve"> </w:t>
      </w:r>
      <w:r w:rsidR="002E28FF" w:rsidRPr="000222CD">
        <w:rPr>
          <w:rFonts w:asciiTheme="minorHAnsi" w:hAnsiTheme="minorHAnsi" w:cstheme="minorHAnsi"/>
          <w:color w:val="000000" w:themeColor="text1"/>
          <w:lang w:val="uk-UA"/>
        </w:rPr>
        <w:t xml:space="preserve">та </w:t>
      </w:r>
      <w:r w:rsidR="0028533C" w:rsidRPr="000222CD">
        <w:rPr>
          <w:rFonts w:asciiTheme="minorHAnsi" w:hAnsiTheme="minorHAnsi" w:cstheme="minorHAnsi"/>
          <w:color w:val="000000" w:themeColor="text1"/>
          <w:lang w:val="uk-UA"/>
        </w:rPr>
        <w:t xml:space="preserve"> на момент укладання цієї Додаткової угоди становить:</w:t>
      </w:r>
    </w:p>
    <w:p w14:paraId="22253F32" w14:textId="77777777" w:rsidR="0028533C" w:rsidRPr="000222CD" w:rsidRDefault="0028533C" w:rsidP="000222CD">
      <w:pPr>
        <w:jc w:val="center"/>
        <w:rPr>
          <w:rFonts w:asciiTheme="minorHAnsi" w:hAnsiTheme="minorHAnsi" w:cstheme="minorHAnsi"/>
          <w:b/>
          <w:color w:val="000000" w:themeColor="text1"/>
          <w:spacing w:val="-10"/>
          <w:lang w:val="uk-UA"/>
        </w:rPr>
      </w:pPr>
      <w:r w:rsidRPr="000222CD">
        <w:rPr>
          <w:rFonts w:asciiTheme="minorHAnsi" w:hAnsiTheme="minorHAnsi" w:cstheme="minorHAnsi"/>
          <w:b/>
          <w:color w:val="000000" w:themeColor="text1"/>
          <w:spacing w:val="-10"/>
          <w:lang w:val="uk-UA"/>
        </w:rPr>
        <w:t xml:space="preserve">ВП = </w:t>
      </w:r>
      <w:proofErr w:type="spellStart"/>
      <w:r w:rsidRPr="000222CD">
        <w:rPr>
          <w:rFonts w:asciiTheme="minorHAnsi" w:hAnsiTheme="minorHAnsi" w:cstheme="minorHAnsi"/>
          <w:b/>
          <w:color w:val="000000" w:themeColor="text1"/>
          <w:spacing w:val="-10"/>
          <w:lang w:val="uk-UA"/>
        </w:rPr>
        <w:t>Т</w:t>
      </w:r>
      <w:r w:rsidRPr="000222CD">
        <w:rPr>
          <w:rFonts w:asciiTheme="minorHAnsi" w:hAnsiTheme="minorHAnsi" w:cstheme="minorHAnsi"/>
          <w:b/>
          <w:color w:val="000000" w:themeColor="text1"/>
          <w:spacing w:val="-10"/>
          <w:vertAlign w:val="subscript"/>
          <w:lang w:val="uk-UA"/>
        </w:rPr>
        <w:t>оср</w:t>
      </w:r>
      <w:r w:rsidRPr="000222CD">
        <w:rPr>
          <w:rFonts w:asciiTheme="minorHAnsi" w:hAnsiTheme="minorHAnsi" w:cstheme="minorHAnsi"/>
          <w:b/>
          <w:color w:val="000000" w:themeColor="text1"/>
          <w:spacing w:val="-10"/>
          <w:vertAlign w:val="superscript"/>
          <w:lang w:val="uk-UA"/>
        </w:rPr>
        <w:t>П</w:t>
      </w:r>
      <w:proofErr w:type="spellEnd"/>
      <w:r w:rsidRPr="000222CD">
        <w:rPr>
          <w:rFonts w:asciiTheme="minorHAnsi" w:hAnsiTheme="minorHAnsi" w:cstheme="minorHAnsi"/>
          <w:b/>
          <w:color w:val="000000" w:themeColor="text1"/>
          <w:spacing w:val="-10"/>
          <w:lang w:val="uk-UA"/>
        </w:rPr>
        <w:t xml:space="preserve"> </w:t>
      </w:r>
      <w:r w:rsidRPr="000222CD">
        <w:rPr>
          <w:rFonts w:ascii="MS Gothic" w:eastAsia="MS Gothic" w:hAnsi="MS Gothic" w:cs="MS Gothic"/>
          <w:b/>
          <w:color w:val="000000" w:themeColor="text1"/>
          <w:spacing w:val="-10"/>
          <w:lang w:val="uk-UA"/>
        </w:rPr>
        <w:t>‧</w:t>
      </w:r>
      <w:r w:rsidRPr="000222CD">
        <w:rPr>
          <w:rFonts w:asciiTheme="minorHAnsi" w:hAnsiTheme="minorHAnsi" w:cstheme="minorHAnsi"/>
          <w:b/>
          <w:color w:val="000000" w:themeColor="text1"/>
          <w:spacing w:val="-10"/>
          <w:lang w:val="uk-UA"/>
        </w:rPr>
        <w:t xml:space="preserve"> </w:t>
      </w:r>
      <w:proofErr w:type="spellStart"/>
      <w:r w:rsidRPr="000222CD">
        <w:rPr>
          <w:rFonts w:ascii="Calibri" w:hAnsi="Calibri" w:cs="Calibri"/>
          <w:b/>
          <w:color w:val="000000" w:themeColor="text1"/>
          <w:spacing w:val="-10"/>
          <w:lang w:val="uk-UA"/>
        </w:rPr>
        <w:t>О</w:t>
      </w:r>
      <w:r w:rsidRPr="000222CD">
        <w:rPr>
          <w:rFonts w:asciiTheme="minorHAnsi" w:hAnsiTheme="minorHAnsi" w:cstheme="minorHAnsi"/>
          <w:b/>
          <w:color w:val="000000" w:themeColor="text1"/>
          <w:spacing w:val="-10"/>
          <w:vertAlign w:val="subscript"/>
          <w:lang w:val="uk-UA"/>
        </w:rPr>
        <w:t>оч</w:t>
      </w:r>
      <w:proofErr w:type="spellEnd"/>
      <w:r w:rsidRPr="000222CD">
        <w:rPr>
          <w:rFonts w:asciiTheme="minorHAnsi" w:hAnsiTheme="minorHAnsi" w:cstheme="minorHAnsi"/>
          <w:b/>
          <w:color w:val="000000" w:themeColor="text1"/>
          <w:spacing w:val="-10"/>
          <w:lang w:val="uk-UA"/>
        </w:rPr>
        <w:t>, де</w:t>
      </w:r>
    </w:p>
    <w:p w14:paraId="09F636E3" w14:textId="77777777" w:rsidR="0028533C" w:rsidRPr="000222CD" w:rsidRDefault="0028533C" w:rsidP="000222CD">
      <w:pPr>
        <w:rPr>
          <w:rFonts w:asciiTheme="minorHAnsi" w:hAnsiTheme="minorHAnsi" w:cstheme="minorHAnsi"/>
          <w:color w:val="000000" w:themeColor="text1"/>
          <w:spacing w:val="-10"/>
          <w:lang w:val="uk-UA"/>
        </w:rPr>
      </w:pPr>
    </w:p>
    <w:p w14:paraId="45A44E26" w14:textId="54EB4594" w:rsidR="0028533C" w:rsidRPr="000222CD" w:rsidRDefault="0028533C" w:rsidP="000222CD">
      <w:pPr>
        <w:jc w:val="both"/>
        <w:rPr>
          <w:rFonts w:asciiTheme="minorHAnsi" w:hAnsiTheme="minorHAnsi" w:cstheme="minorHAnsi"/>
          <w:color w:val="000000" w:themeColor="text1"/>
          <w:lang w:val="uk-UA" w:eastAsia="uk-UA"/>
        </w:rPr>
      </w:pPr>
      <w:proofErr w:type="spellStart"/>
      <w:r w:rsidRPr="000222CD">
        <w:rPr>
          <w:rFonts w:asciiTheme="minorHAnsi" w:hAnsiTheme="minorHAnsi" w:cstheme="minorHAnsi"/>
          <w:color w:val="000000" w:themeColor="text1"/>
          <w:spacing w:val="-10"/>
          <w:lang w:val="uk-UA"/>
        </w:rPr>
        <w:lastRenderedPageBreak/>
        <w:t>Т</w:t>
      </w:r>
      <w:r w:rsidRPr="000222CD">
        <w:rPr>
          <w:rFonts w:asciiTheme="minorHAnsi" w:hAnsiTheme="minorHAnsi" w:cstheme="minorHAnsi"/>
          <w:color w:val="000000" w:themeColor="text1"/>
          <w:spacing w:val="-10"/>
          <w:vertAlign w:val="subscript"/>
          <w:lang w:val="uk-UA"/>
        </w:rPr>
        <w:t>оср</w:t>
      </w:r>
      <w:r w:rsidRPr="000222CD">
        <w:rPr>
          <w:rFonts w:asciiTheme="minorHAnsi" w:hAnsiTheme="minorHAnsi" w:cstheme="minorHAnsi"/>
          <w:color w:val="000000" w:themeColor="text1"/>
          <w:spacing w:val="-10"/>
          <w:vertAlign w:val="superscript"/>
          <w:lang w:val="uk-UA"/>
        </w:rPr>
        <w:t>П</w:t>
      </w:r>
      <w:proofErr w:type="spellEnd"/>
      <w:r w:rsidRPr="000222CD">
        <w:rPr>
          <w:rFonts w:asciiTheme="minorHAnsi" w:hAnsiTheme="minorHAnsi" w:cstheme="minorHAnsi"/>
          <w:color w:val="000000" w:themeColor="text1"/>
          <w:spacing w:val="-10"/>
          <w:lang w:val="uk-UA"/>
        </w:rPr>
        <w:t xml:space="preserve"> – </w:t>
      </w:r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t>регульована ціна (тариф) послуг оператора системи розподілу, яка встановлена НКРЕКП та діє з</w:t>
      </w:r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br/>
        <w:t>01 січня 20</w:t>
      </w:r>
      <w:r w:rsidR="00853727" w:rsidRPr="00B777A6">
        <w:rPr>
          <w:rFonts w:asciiTheme="minorHAnsi" w:hAnsiTheme="minorHAnsi" w:cstheme="minorHAnsi"/>
          <w:color w:val="000000" w:themeColor="text1"/>
          <w:lang w:eastAsia="uk-UA"/>
        </w:rPr>
        <w:t xml:space="preserve">24 </w:t>
      </w:r>
      <w:r w:rsidRPr="000222CD">
        <w:rPr>
          <w:rFonts w:asciiTheme="minorHAnsi" w:hAnsiTheme="minorHAnsi" w:cstheme="minorHAnsi"/>
          <w:color w:val="000000" w:themeColor="text1"/>
          <w:lang w:val="uk-UA" w:eastAsia="uk-UA"/>
        </w:rPr>
        <w:t>року, грн/кіловат-година без ПДВ.</w:t>
      </w:r>
    </w:p>
    <w:p w14:paraId="4B56DDAC" w14:textId="77777777" w:rsidR="0028533C" w:rsidRPr="000222CD" w:rsidRDefault="0028533C" w:rsidP="000222CD">
      <w:pPr>
        <w:jc w:val="both"/>
        <w:rPr>
          <w:rFonts w:asciiTheme="minorHAnsi" w:hAnsiTheme="minorHAnsi" w:cstheme="minorHAnsi"/>
          <w:color w:val="000000" w:themeColor="text1"/>
          <w:lang w:val="uk-UA"/>
        </w:rPr>
      </w:pPr>
    </w:p>
    <w:p w14:paraId="0A964007" w14:textId="1283258A" w:rsidR="00F70026" w:rsidRPr="000222CD" w:rsidRDefault="0028533C" w:rsidP="000222CD">
      <w:pPr>
        <w:jc w:val="both"/>
        <w:rPr>
          <w:rFonts w:asciiTheme="minorHAnsi" w:hAnsiTheme="minorHAnsi" w:cstheme="minorHAnsi"/>
          <w:b/>
          <w:lang w:val="uk-UA"/>
        </w:rPr>
      </w:pPr>
      <w:r w:rsidRPr="000222CD">
        <w:rPr>
          <w:rFonts w:asciiTheme="minorHAnsi" w:hAnsiTheme="minorHAnsi" w:cstheme="minorHAnsi"/>
          <w:lang w:val="uk-UA"/>
        </w:rPr>
        <w:t xml:space="preserve">Вартість послуг за цим Договором </w:t>
      </w:r>
      <w:r w:rsidR="002E28FF" w:rsidRPr="000222CD">
        <w:rPr>
          <w:rFonts w:asciiTheme="minorHAnsi" w:hAnsiTheme="minorHAnsi" w:cstheme="minorHAnsi"/>
          <w:lang w:val="uk-UA"/>
        </w:rPr>
        <w:t>становить</w:t>
      </w:r>
      <w:r w:rsidR="0025193F" w:rsidRPr="000222CD">
        <w:rPr>
          <w:rFonts w:asciiTheme="minorHAnsi" w:hAnsiTheme="minorHAnsi" w:cstheme="minorHAnsi"/>
          <w:lang w:val="uk-UA"/>
        </w:rPr>
        <w:t xml:space="preserve">: </w:t>
      </w:r>
      <w:r w:rsidR="0098503E" w:rsidRPr="000222CD">
        <w:rPr>
          <w:rFonts w:asciiTheme="minorHAnsi" w:hAnsiTheme="minorHAnsi" w:cstheme="minorHAnsi"/>
          <w:lang w:val="uk-UA"/>
        </w:rPr>
        <w:t>_________</w:t>
      </w:r>
      <w:r w:rsidR="002C2E89" w:rsidRPr="000222CD">
        <w:rPr>
          <w:rFonts w:asciiTheme="minorHAnsi" w:hAnsiTheme="minorHAnsi" w:cstheme="minorHAnsi"/>
          <w:lang w:val="uk-UA"/>
        </w:rPr>
        <w:t xml:space="preserve"> </w:t>
      </w:r>
      <w:r w:rsidR="00DF17F3" w:rsidRPr="000222CD">
        <w:rPr>
          <w:rFonts w:asciiTheme="minorHAnsi" w:hAnsiTheme="minorHAnsi" w:cstheme="minorHAnsi"/>
          <w:lang w:val="uk-UA"/>
        </w:rPr>
        <w:t>грн (</w:t>
      </w:r>
      <w:r w:rsidR="0098503E" w:rsidRPr="000222CD">
        <w:rPr>
          <w:rFonts w:asciiTheme="minorHAnsi" w:hAnsiTheme="minorHAnsi" w:cstheme="minorHAnsi"/>
          <w:i/>
          <w:u w:val="single"/>
          <w:lang w:val="uk-UA"/>
        </w:rPr>
        <w:t>зазначається вартість послуг словами</w:t>
      </w:r>
      <w:r w:rsidR="002C2E89" w:rsidRPr="000222CD">
        <w:rPr>
          <w:rFonts w:asciiTheme="minorHAnsi" w:hAnsiTheme="minorHAnsi" w:cstheme="minorHAnsi"/>
          <w:lang w:val="uk-UA"/>
        </w:rPr>
        <w:t xml:space="preserve"> </w:t>
      </w:r>
      <w:r w:rsidR="0025193F" w:rsidRPr="000222CD">
        <w:rPr>
          <w:rFonts w:asciiTheme="minorHAnsi" w:hAnsiTheme="minorHAnsi" w:cstheme="minorHAnsi"/>
          <w:lang w:val="uk-UA"/>
        </w:rPr>
        <w:t xml:space="preserve">грн </w:t>
      </w:r>
      <w:r w:rsidR="0098503E" w:rsidRPr="000222CD">
        <w:rPr>
          <w:rFonts w:asciiTheme="minorHAnsi" w:hAnsiTheme="minorHAnsi" w:cstheme="minorHAnsi"/>
          <w:lang w:val="uk-UA"/>
        </w:rPr>
        <w:t>__</w:t>
      </w:r>
      <w:r w:rsidR="0025193F" w:rsidRPr="000222CD">
        <w:rPr>
          <w:rFonts w:asciiTheme="minorHAnsi" w:hAnsiTheme="minorHAnsi" w:cstheme="minorHAnsi"/>
          <w:lang w:val="uk-UA"/>
        </w:rPr>
        <w:t xml:space="preserve"> коп.), крім того ПДВ </w:t>
      </w:r>
      <w:r w:rsidR="0098503E" w:rsidRPr="000222CD">
        <w:rPr>
          <w:rFonts w:asciiTheme="minorHAnsi" w:hAnsiTheme="minorHAnsi" w:cstheme="minorHAnsi"/>
          <w:lang w:val="uk-UA"/>
        </w:rPr>
        <w:t>_________</w:t>
      </w:r>
      <w:r w:rsidR="0025193F" w:rsidRPr="000222CD">
        <w:rPr>
          <w:rFonts w:asciiTheme="minorHAnsi" w:hAnsiTheme="minorHAnsi" w:cstheme="minorHAnsi"/>
          <w:lang w:val="uk-UA"/>
        </w:rPr>
        <w:t xml:space="preserve"> грн. (</w:t>
      </w:r>
      <w:r w:rsidR="0098503E" w:rsidRPr="000222CD">
        <w:rPr>
          <w:rFonts w:asciiTheme="minorHAnsi" w:hAnsiTheme="minorHAnsi" w:cstheme="minorHAnsi"/>
          <w:i/>
          <w:u w:val="single"/>
          <w:lang w:val="uk-UA"/>
        </w:rPr>
        <w:t>зазначається ПДВ словами</w:t>
      </w:r>
      <w:r w:rsidR="0025193F" w:rsidRPr="000222CD">
        <w:rPr>
          <w:rFonts w:asciiTheme="minorHAnsi" w:hAnsiTheme="minorHAnsi" w:cstheme="minorHAnsi"/>
          <w:lang w:val="uk-UA"/>
        </w:rPr>
        <w:t xml:space="preserve"> грн</w:t>
      </w:r>
      <w:r w:rsidR="008C0F33" w:rsidRPr="000222CD">
        <w:rPr>
          <w:rFonts w:asciiTheme="minorHAnsi" w:hAnsiTheme="minorHAnsi" w:cstheme="minorHAnsi"/>
          <w:lang w:val="uk-UA"/>
        </w:rPr>
        <w:t xml:space="preserve"> </w:t>
      </w:r>
      <w:r w:rsidR="0098503E" w:rsidRPr="000222CD">
        <w:rPr>
          <w:rFonts w:asciiTheme="minorHAnsi" w:hAnsiTheme="minorHAnsi" w:cstheme="minorHAnsi"/>
          <w:lang w:val="uk-UA"/>
        </w:rPr>
        <w:t>__</w:t>
      </w:r>
      <w:r w:rsidR="0025193F" w:rsidRPr="000222CD">
        <w:rPr>
          <w:rFonts w:asciiTheme="minorHAnsi" w:hAnsiTheme="minorHAnsi" w:cstheme="minorHAnsi"/>
          <w:lang w:val="uk-UA"/>
        </w:rPr>
        <w:t xml:space="preserve"> коп.), </w:t>
      </w:r>
      <w:r w:rsidR="0025193F" w:rsidRPr="000222CD">
        <w:rPr>
          <w:rFonts w:asciiTheme="minorHAnsi" w:hAnsiTheme="minorHAnsi" w:cstheme="minorHAnsi"/>
          <w:b/>
          <w:lang w:val="uk-UA"/>
        </w:rPr>
        <w:t>всього з ПДВ</w:t>
      </w:r>
      <w:r w:rsidR="0025193F" w:rsidRPr="000222CD">
        <w:rPr>
          <w:rFonts w:asciiTheme="minorHAnsi" w:hAnsiTheme="minorHAnsi" w:cstheme="minorHAnsi"/>
          <w:lang w:val="uk-UA"/>
        </w:rPr>
        <w:t xml:space="preserve"> </w:t>
      </w:r>
      <w:r w:rsidR="002C2E89" w:rsidRPr="000222CD">
        <w:rPr>
          <w:rFonts w:asciiTheme="minorHAnsi" w:hAnsiTheme="minorHAnsi" w:cstheme="minorHAnsi"/>
          <w:lang w:val="uk-UA"/>
        </w:rPr>
        <w:t>–</w:t>
      </w:r>
      <w:r w:rsidR="0025193F" w:rsidRPr="000222CD">
        <w:rPr>
          <w:rFonts w:asciiTheme="minorHAnsi" w:hAnsiTheme="minorHAnsi" w:cstheme="minorHAnsi"/>
          <w:lang w:val="uk-UA"/>
        </w:rPr>
        <w:t xml:space="preserve"> </w:t>
      </w:r>
      <w:r w:rsidR="0098503E" w:rsidRPr="000222CD">
        <w:rPr>
          <w:rFonts w:asciiTheme="minorHAnsi" w:hAnsiTheme="minorHAnsi" w:cstheme="minorHAnsi"/>
          <w:b/>
          <w:lang w:val="uk-UA"/>
        </w:rPr>
        <w:t>_________</w:t>
      </w:r>
      <w:r w:rsidR="002C2E89" w:rsidRPr="000222CD">
        <w:rPr>
          <w:rFonts w:asciiTheme="minorHAnsi" w:hAnsiTheme="minorHAnsi" w:cstheme="minorHAnsi"/>
          <w:lang w:val="uk-UA"/>
        </w:rPr>
        <w:t xml:space="preserve"> </w:t>
      </w:r>
      <w:r w:rsidR="0025193F" w:rsidRPr="000222CD">
        <w:rPr>
          <w:rFonts w:asciiTheme="minorHAnsi" w:hAnsiTheme="minorHAnsi" w:cstheme="minorHAnsi"/>
          <w:b/>
          <w:lang w:val="uk-UA"/>
        </w:rPr>
        <w:t>грн</w:t>
      </w:r>
      <w:r w:rsidR="0025193F" w:rsidRPr="000222CD">
        <w:rPr>
          <w:rFonts w:asciiTheme="minorHAnsi" w:hAnsiTheme="minorHAnsi" w:cstheme="minorHAnsi"/>
          <w:lang w:val="uk-UA"/>
        </w:rPr>
        <w:t xml:space="preserve"> </w:t>
      </w:r>
      <w:r w:rsidR="0025193F" w:rsidRPr="000222CD">
        <w:rPr>
          <w:rFonts w:asciiTheme="minorHAnsi" w:hAnsiTheme="minorHAnsi" w:cstheme="minorHAnsi"/>
          <w:b/>
          <w:lang w:val="uk-UA"/>
        </w:rPr>
        <w:t>(</w:t>
      </w:r>
      <w:r w:rsidR="0098503E" w:rsidRPr="000222CD">
        <w:rPr>
          <w:rFonts w:asciiTheme="minorHAnsi" w:hAnsiTheme="minorHAnsi" w:cstheme="minorHAnsi"/>
          <w:b/>
          <w:i/>
          <w:u w:val="single"/>
          <w:lang w:val="uk-UA"/>
        </w:rPr>
        <w:t>зазначається вартість послуг з ПДВ словами</w:t>
      </w:r>
      <w:r w:rsidR="002C2E89" w:rsidRPr="000222CD">
        <w:rPr>
          <w:rFonts w:asciiTheme="minorHAnsi" w:hAnsiTheme="minorHAnsi" w:cstheme="minorHAnsi"/>
          <w:b/>
          <w:lang w:val="uk-UA"/>
        </w:rPr>
        <w:t xml:space="preserve"> </w:t>
      </w:r>
      <w:r w:rsidR="0025193F" w:rsidRPr="000222CD">
        <w:rPr>
          <w:rFonts w:asciiTheme="minorHAnsi" w:hAnsiTheme="minorHAnsi" w:cstheme="minorHAnsi"/>
          <w:b/>
          <w:lang w:val="uk-UA"/>
        </w:rPr>
        <w:t>грн</w:t>
      </w:r>
      <w:r w:rsidR="0025193F" w:rsidRPr="000222CD">
        <w:rPr>
          <w:rFonts w:asciiTheme="minorHAnsi" w:hAnsiTheme="minorHAnsi" w:cstheme="minorHAnsi"/>
          <w:lang w:val="uk-UA"/>
        </w:rPr>
        <w:t xml:space="preserve"> </w:t>
      </w:r>
      <w:r w:rsidR="0098503E" w:rsidRPr="000222CD">
        <w:rPr>
          <w:rFonts w:asciiTheme="minorHAnsi" w:hAnsiTheme="minorHAnsi" w:cstheme="minorHAnsi"/>
          <w:b/>
          <w:lang w:val="uk-UA"/>
        </w:rPr>
        <w:t>__</w:t>
      </w:r>
      <w:r w:rsidR="0025193F" w:rsidRPr="000222CD">
        <w:rPr>
          <w:rFonts w:asciiTheme="minorHAnsi" w:hAnsiTheme="minorHAnsi" w:cstheme="minorHAnsi"/>
          <w:lang w:val="uk-UA"/>
        </w:rPr>
        <w:t xml:space="preserve"> </w:t>
      </w:r>
      <w:r w:rsidR="0025193F" w:rsidRPr="000222CD">
        <w:rPr>
          <w:rFonts w:asciiTheme="minorHAnsi" w:hAnsiTheme="minorHAnsi" w:cstheme="minorHAnsi"/>
          <w:b/>
          <w:lang w:val="uk-UA"/>
        </w:rPr>
        <w:t>коп.)</w:t>
      </w:r>
      <w:r w:rsidR="00F70026" w:rsidRPr="000222CD">
        <w:rPr>
          <w:rFonts w:asciiTheme="minorHAnsi" w:hAnsiTheme="minorHAnsi" w:cstheme="minorHAnsi"/>
          <w:b/>
          <w:lang w:val="uk-UA"/>
        </w:rPr>
        <w:t>.</w:t>
      </w:r>
    </w:p>
    <w:p w14:paraId="778D38AD" w14:textId="3FE72EB5" w:rsidR="0025193F" w:rsidRPr="000222CD" w:rsidRDefault="005D3A66" w:rsidP="000222CD">
      <w:pPr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у тому числі:</w:t>
      </w:r>
    </w:p>
    <w:p w14:paraId="7FC43563" w14:textId="122566D8" w:rsidR="005D3A66" w:rsidRPr="000222CD" w:rsidRDefault="005D3A66" w:rsidP="000222CD">
      <w:pPr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 xml:space="preserve">Загальний фонд </w:t>
      </w:r>
      <w:r w:rsidR="00F70026" w:rsidRPr="000222CD">
        <w:rPr>
          <w:rFonts w:asciiTheme="minorHAnsi" w:hAnsiTheme="minorHAnsi" w:cstheme="minorHAnsi"/>
          <w:lang w:val="uk-UA"/>
        </w:rPr>
        <w:t>_________</w:t>
      </w:r>
      <w:r w:rsidRPr="000222CD">
        <w:rPr>
          <w:rFonts w:asciiTheme="minorHAnsi" w:hAnsiTheme="minorHAnsi" w:cstheme="minorHAnsi"/>
          <w:lang w:val="uk-UA"/>
        </w:rPr>
        <w:t xml:space="preserve"> грн, враховуючи ПДВ</w:t>
      </w:r>
      <w:r w:rsidR="002C2E89" w:rsidRPr="000222CD">
        <w:rPr>
          <w:rFonts w:asciiTheme="minorHAnsi" w:hAnsiTheme="minorHAnsi" w:cstheme="minorHAnsi"/>
          <w:lang w:val="uk-UA"/>
        </w:rPr>
        <w:t xml:space="preserve"> </w:t>
      </w:r>
      <w:r w:rsidR="00F70026" w:rsidRPr="000222CD">
        <w:rPr>
          <w:rFonts w:asciiTheme="minorHAnsi" w:hAnsiTheme="minorHAnsi" w:cstheme="minorHAnsi"/>
          <w:lang w:val="uk-UA"/>
        </w:rPr>
        <w:t>_________</w:t>
      </w:r>
      <w:r w:rsidRPr="000222CD">
        <w:rPr>
          <w:rFonts w:asciiTheme="minorHAnsi" w:hAnsiTheme="minorHAnsi" w:cstheme="minorHAnsi"/>
          <w:lang w:val="uk-UA"/>
        </w:rPr>
        <w:t xml:space="preserve"> грн.</w:t>
      </w:r>
    </w:p>
    <w:p w14:paraId="3F7CA850" w14:textId="2DC63153" w:rsidR="002C2E89" w:rsidRPr="000222CD" w:rsidRDefault="002C2E89" w:rsidP="000222CD">
      <w:pPr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 xml:space="preserve">Спеціальний фонд </w:t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u w:val="single"/>
          <w:lang w:val="uk-UA"/>
        </w:rPr>
        <w:sym w:font="Symbol" w:char="F0BE"/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lang w:val="uk-UA"/>
        </w:rPr>
        <w:t xml:space="preserve"> грн, враховуючи ПДВ </w:t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u w:val="single"/>
          <w:lang w:val="uk-UA"/>
        </w:rPr>
        <w:sym w:font="Symbol" w:char="F0BE"/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lang w:val="uk-UA"/>
        </w:rPr>
        <w:t xml:space="preserve"> грн.</w:t>
      </w:r>
    </w:p>
    <w:p w14:paraId="2C51CEDE" w14:textId="6C6DA58E" w:rsidR="002C2E89" w:rsidRPr="000222CD" w:rsidRDefault="002C2E89" w:rsidP="000222CD">
      <w:pPr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 xml:space="preserve">За рахунок відшкодованих коштів </w:t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u w:val="single"/>
          <w:lang w:val="uk-UA"/>
        </w:rPr>
        <w:sym w:font="Symbol" w:char="F0BE"/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lang w:val="uk-UA"/>
        </w:rPr>
        <w:t xml:space="preserve"> грн, враховуючи ПДВ </w:t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u w:val="single"/>
          <w:lang w:val="uk-UA"/>
        </w:rPr>
        <w:sym w:font="Symbol" w:char="F0BE"/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lang w:val="uk-UA"/>
        </w:rPr>
        <w:t xml:space="preserve"> грн.</w:t>
      </w:r>
    </w:p>
    <w:p w14:paraId="5BEDF620" w14:textId="457525AE" w:rsidR="002E28FF" w:rsidRPr="000222CD" w:rsidRDefault="002C2E89" w:rsidP="000222CD">
      <w:pPr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 xml:space="preserve">За рахунок власних коштів підприємства </w:t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u w:val="single"/>
          <w:lang w:val="uk-UA"/>
        </w:rPr>
        <w:sym w:font="Symbol" w:char="F0BE"/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lang w:val="uk-UA"/>
        </w:rPr>
        <w:t xml:space="preserve"> грн, враховуючи ПДВ </w:t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u w:val="single"/>
          <w:lang w:val="uk-UA"/>
        </w:rPr>
        <w:sym w:font="Symbol" w:char="F0BE"/>
      </w:r>
      <w:r w:rsidRPr="000222CD">
        <w:rPr>
          <w:rFonts w:asciiTheme="minorHAnsi" w:hAnsiTheme="minorHAnsi" w:cstheme="minorHAnsi"/>
          <w:u w:val="single"/>
          <w:lang w:val="uk-UA"/>
        </w:rPr>
        <w:t xml:space="preserve">       </w:t>
      </w:r>
      <w:r w:rsidRPr="000222CD">
        <w:rPr>
          <w:rFonts w:asciiTheme="minorHAnsi" w:hAnsiTheme="minorHAnsi" w:cstheme="minorHAnsi"/>
          <w:lang w:val="uk-UA"/>
        </w:rPr>
        <w:t xml:space="preserve"> грн».</w:t>
      </w:r>
    </w:p>
    <w:p w14:paraId="2656EC85" w14:textId="77777777" w:rsidR="008B65A9" w:rsidRPr="000222CD" w:rsidRDefault="008B65A9" w:rsidP="000222CD">
      <w:pPr>
        <w:tabs>
          <w:tab w:val="left" w:pos="0"/>
        </w:tabs>
        <w:spacing w:before="120"/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5.7. Вартість послуг за цим Договором може змінюватися у випадках, передбачених діючим законодавством України, зокрема ст. 41 Закону України «Про публічні закупівлі», Постановою КМУ №1178 від 12.10.2022 року «Про затвердження особливостей здійснення публічних закупівель товарів, робіт і послуг для замовників, передбачених Законом України "Про публічні закупівлі", на період дії правового режиму воєнного стану в Україні та протягом 90 днів з дня його припинення або скасування». Внесення таких змін погоджується шляхом підписання додаткової угоди до цього Договору.</w:t>
      </w:r>
    </w:p>
    <w:p w14:paraId="6FBC716C" w14:textId="40575F43" w:rsidR="008B65A9" w:rsidRPr="000222CD" w:rsidRDefault="008B65A9" w:rsidP="000222CD">
      <w:pPr>
        <w:tabs>
          <w:tab w:val="left" w:pos="0"/>
        </w:tabs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 xml:space="preserve">Така додаткова угода готується Споживачем за результатами моніторингу цін на послуги на сайті Оператора системи розподілу, а її оферта має бути надана Оператору системи розподілу для підписання до дати введення зміненої ціни. В будь-якому випадку, </w:t>
      </w:r>
      <w:r w:rsidR="007120F2">
        <w:rPr>
          <w:rFonts w:asciiTheme="minorHAnsi" w:hAnsiTheme="minorHAnsi" w:cstheme="minorHAnsi"/>
          <w:lang w:val="uk-UA"/>
        </w:rPr>
        <w:t>у</w:t>
      </w:r>
      <w:r w:rsidRPr="000222CD">
        <w:rPr>
          <w:rFonts w:asciiTheme="minorHAnsi" w:hAnsiTheme="minorHAnsi" w:cstheme="minorHAnsi"/>
          <w:lang w:val="uk-UA"/>
        </w:rPr>
        <w:t xml:space="preserve"> разі якщо Споживач не повідомив про незгоду із новою ціною та дострокове розірвання, в зв’язку з цим,  Споживач не має права відмовлятись від застосування нових цін, а відповідна додаткова угода підписується із застосуванням положень ч.3 ст.631 Цивільного кодексу України.</w:t>
      </w:r>
    </w:p>
    <w:p w14:paraId="2B582489" w14:textId="77777777" w:rsidR="008B65A9" w:rsidRPr="000222CD" w:rsidRDefault="008B65A9" w:rsidP="000222CD">
      <w:pPr>
        <w:tabs>
          <w:tab w:val="left" w:pos="0"/>
        </w:tabs>
        <w:spacing w:before="120"/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5.8. Попередню оплату Споживач здійснює відповідно до постанови Кабінету Міністрів України від 04.12.2019 № 1070 «Деякі питання здійснення розпорядниками (одержувачами) бюджетних коштів попередньої оплати товарів, робіт і послуг, що закуповуються за бюджетні кошти».</w:t>
      </w:r>
    </w:p>
    <w:p w14:paraId="0C072503" w14:textId="77777777" w:rsidR="001E63A7" w:rsidRPr="000222CD" w:rsidRDefault="001E63A7" w:rsidP="000222CD">
      <w:pPr>
        <w:jc w:val="both"/>
        <w:rPr>
          <w:rFonts w:asciiTheme="minorHAnsi" w:hAnsiTheme="minorHAnsi" w:cstheme="minorHAnsi"/>
          <w:lang w:val="uk-UA"/>
        </w:rPr>
      </w:pPr>
    </w:p>
    <w:p w14:paraId="63E39704" w14:textId="4E0A853E" w:rsidR="003558A4" w:rsidRPr="000222CD" w:rsidRDefault="00C05724" w:rsidP="006724C5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>Інші умови Договору залишаються незмінними та є обов’язковими для Сторін.</w:t>
      </w:r>
    </w:p>
    <w:p w14:paraId="04A68720" w14:textId="77777777" w:rsidR="001E63A7" w:rsidRPr="000222CD" w:rsidRDefault="001E63A7" w:rsidP="006724C5">
      <w:pPr>
        <w:tabs>
          <w:tab w:val="left" w:pos="426"/>
        </w:tabs>
        <w:jc w:val="both"/>
        <w:rPr>
          <w:rFonts w:asciiTheme="minorHAnsi" w:hAnsiTheme="minorHAnsi" w:cstheme="minorHAnsi"/>
          <w:lang w:val="uk-UA"/>
        </w:rPr>
      </w:pPr>
    </w:p>
    <w:p w14:paraId="4383FB20" w14:textId="77777777" w:rsidR="008C0D7A" w:rsidRPr="000222CD" w:rsidRDefault="008C0D7A" w:rsidP="006724C5">
      <w:pPr>
        <w:pStyle w:val="a3"/>
        <w:numPr>
          <w:ilvl w:val="0"/>
          <w:numId w:val="6"/>
        </w:numPr>
        <w:tabs>
          <w:tab w:val="left" w:pos="426"/>
          <w:tab w:val="left" w:pos="567"/>
          <w:tab w:val="left" w:pos="709"/>
        </w:tabs>
        <w:ind w:left="0" w:firstLine="0"/>
        <w:rPr>
          <w:rFonts w:asciiTheme="minorHAnsi" w:hAnsiTheme="minorHAnsi" w:cstheme="minorHAnsi"/>
          <w:sz w:val="20"/>
        </w:rPr>
      </w:pPr>
      <w:r w:rsidRPr="000222CD">
        <w:rPr>
          <w:rFonts w:asciiTheme="minorHAnsi" w:hAnsiTheme="minorHAnsi" w:cstheme="minorHAnsi"/>
          <w:sz w:val="20"/>
        </w:rPr>
        <w:t>Ця Додаткова угода набирає чинності з дати підписання та діє до «___»_________ 20__ р., а в частині проведення розрахунків – до повного виконання Сторонами своїх зобов’язань за Договором. Відповідно до частини 3 статті 631 Цивільного кодексу України умови цієї додаткової угоди застосовуються до відносин, що виникли між Сторонами до моменту укладення цієї додаткової угоди з «___»___________ 20__ р.</w:t>
      </w:r>
    </w:p>
    <w:p w14:paraId="0E4461E0" w14:textId="6CB20ABC" w:rsidR="003558A4" w:rsidRPr="000222CD" w:rsidRDefault="00C05724" w:rsidP="000222CD">
      <w:pPr>
        <w:numPr>
          <w:ilvl w:val="0"/>
          <w:numId w:val="6"/>
        </w:numPr>
        <w:ind w:left="0" w:firstLine="0"/>
        <w:jc w:val="both"/>
        <w:rPr>
          <w:rFonts w:asciiTheme="minorHAnsi" w:hAnsiTheme="minorHAnsi" w:cstheme="minorHAnsi"/>
          <w:lang w:val="uk-UA"/>
        </w:rPr>
      </w:pPr>
      <w:r w:rsidRPr="000222CD">
        <w:rPr>
          <w:rFonts w:asciiTheme="minorHAnsi" w:hAnsiTheme="minorHAnsi" w:cstheme="minorHAnsi"/>
          <w:lang w:val="uk-UA"/>
        </w:rPr>
        <w:t xml:space="preserve">Цю Додаткову угоду укладено у </w:t>
      </w:r>
      <w:r w:rsidR="00E01072" w:rsidRPr="000222CD">
        <w:rPr>
          <w:rFonts w:asciiTheme="minorHAnsi" w:hAnsiTheme="minorHAnsi" w:cstheme="minorHAnsi"/>
          <w:lang w:val="uk-UA"/>
        </w:rPr>
        <w:t>двох</w:t>
      </w:r>
      <w:r w:rsidR="00CE3B65" w:rsidRPr="000222CD">
        <w:rPr>
          <w:rFonts w:asciiTheme="minorHAnsi" w:hAnsiTheme="minorHAnsi" w:cstheme="minorHAnsi"/>
          <w:lang w:val="uk-UA"/>
        </w:rPr>
        <w:t xml:space="preserve"> </w:t>
      </w:r>
      <w:r w:rsidRPr="000222CD">
        <w:rPr>
          <w:rFonts w:asciiTheme="minorHAnsi" w:hAnsiTheme="minorHAnsi" w:cstheme="minorHAnsi"/>
          <w:lang w:val="uk-UA"/>
        </w:rPr>
        <w:t xml:space="preserve">оригінальних примірниках, що мають однакову юридичну силу та є невід’ємною частиною договору, </w:t>
      </w:r>
      <w:r w:rsidR="00E01072" w:rsidRPr="000222CD">
        <w:rPr>
          <w:rFonts w:asciiTheme="minorHAnsi" w:hAnsiTheme="minorHAnsi" w:cstheme="minorHAnsi"/>
          <w:lang w:val="uk-UA"/>
        </w:rPr>
        <w:t>по одному для кожної із Сторін</w:t>
      </w:r>
      <w:r w:rsidR="00997E17" w:rsidRPr="000222CD">
        <w:rPr>
          <w:rFonts w:asciiTheme="minorHAnsi" w:hAnsiTheme="minorHAnsi" w:cstheme="minorHAnsi"/>
          <w:lang w:val="uk-UA"/>
        </w:rPr>
        <w:t>.</w:t>
      </w:r>
    </w:p>
    <w:p w14:paraId="0552C1B1" w14:textId="77777777" w:rsidR="000222CD" w:rsidRPr="000222CD" w:rsidRDefault="000222CD" w:rsidP="000222CD">
      <w:pPr>
        <w:jc w:val="both"/>
        <w:rPr>
          <w:rFonts w:asciiTheme="minorHAnsi" w:hAnsiTheme="minorHAnsi" w:cstheme="minorHAnsi"/>
          <w:lang w:val="uk-UA"/>
        </w:rPr>
      </w:pPr>
    </w:p>
    <w:tbl>
      <w:tblPr>
        <w:tblW w:w="10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7"/>
        <w:gridCol w:w="4200"/>
      </w:tblGrid>
      <w:tr w:rsidR="00A81F04" w:rsidRPr="000222CD" w14:paraId="3FDB77F8" w14:textId="77777777" w:rsidTr="006B4AF9">
        <w:tc>
          <w:tcPr>
            <w:tcW w:w="5857" w:type="dxa"/>
            <w:shd w:val="clear" w:color="auto" w:fill="auto"/>
          </w:tcPr>
          <w:p w14:paraId="258B734B" w14:textId="77777777" w:rsidR="00A81F04" w:rsidRPr="000222CD" w:rsidRDefault="00A81F04" w:rsidP="00A81F04">
            <w:pPr>
              <w:pStyle w:val="a8"/>
              <w:jc w:val="both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b/>
                <w:sz w:val="20"/>
              </w:rPr>
              <w:t>Оператор системи розподілу:</w:t>
            </w:r>
          </w:p>
        </w:tc>
        <w:tc>
          <w:tcPr>
            <w:tcW w:w="4200" w:type="dxa"/>
            <w:shd w:val="clear" w:color="auto" w:fill="auto"/>
          </w:tcPr>
          <w:p w14:paraId="71D2D252" w14:textId="77777777" w:rsidR="00A81F04" w:rsidRPr="000222CD" w:rsidRDefault="00A81F04" w:rsidP="00A81F04">
            <w:pPr>
              <w:pStyle w:val="a8"/>
              <w:ind w:left="-108"/>
              <w:jc w:val="both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b/>
                <w:sz w:val="20"/>
              </w:rPr>
              <w:t>Споживач:</w:t>
            </w:r>
          </w:p>
        </w:tc>
      </w:tr>
      <w:tr w:rsidR="00A81F04" w:rsidRPr="000222CD" w14:paraId="59D69245" w14:textId="77777777" w:rsidTr="006B4AF9">
        <w:tc>
          <w:tcPr>
            <w:tcW w:w="5857" w:type="dxa"/>
            <w:shd w:val="clear" w:color="auto" w:fill="auto"/>
          </w:tcPr>
          <w:p w14:paraId="61963963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eastAsia="Calibri" w:hAnsiTheme="minorHAnsi" w:cstheme="minorHAnsi"/>
                <w:b/>
                <w:spacing w:val="-4"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b/>
                <w:spacing w:val="-4"/>
                <w:sz w:val="20"/>
              </w:rPr>
              <w:t>ПРИВАТНЕ АКЦІОНЕРНЕ ТОВАРИСТВО</w:t>
            </w:r>
          </w:p>
          <w:p w14:paraId="5B247211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eastAsia="Calibri" w:hAnsiTheme="minorHAnsi" w:cstheme="minorHAnsi"/>
                <w:b/>
                <w:spacing w:val="-4"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b/>
                <w:spacing w:val="-4"/>
                <w:sz w:val="20"/>
              </w:rPr>
              <w:t>«ДТЕК КИЇВСЬКІ ЕЛЕКТРОМЕРЕЖІ»</w:t>
            </w:r>
          </w:p>
          <w:p w14:paraId="2038CD9F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eastAsia="Calibri" w:hAnsiTheme="minorHAnsi" w:cstheme="minorHAnsi"/>
                <w:spacing w:val="-4"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spacing w:val="-4"/>
                <w:sz w:val="20"/>
              </w:rPr>
              <w:t>Енергетичний ідентифікаційний код</w:t>
            </w:r>
          </w:p>
          <w:p w14:paraId="3E34FF44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eastAsia="Calibri" w:hAnsiTheme="minorHAnsi" w:cstheme="minorHAnsi"/>
                <w:spacing w:val="-4"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spacing w:val="-4"/>
                <w:sz w:val="20"/>
              </w:rPr>
              <w:t>(ЕІС код) №62Х1418952014465</w:t>
            </w:r>
          </w:p>
          <w:p w14:paraId="12319784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eastAsia="Calibri" w:hAnsiTheme="minorHAnsi" w:cstheme="minorHAnsi"/>
                <w:spacing w:val="-4"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spacing w:val="-4"/>
                <w:sz w:val="20"/>
              </w:rPr>
              <w:t>Код ЄДРПОУ 41946011</w:t>
            </w:r>
          </w:p>
          <w:p w14:paraId="138E6531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eastAsia="Calibri" w:hAnsiTheme="minorHAnsi" w:cstheme="minorHAnsi"/>
                <w:spacing w:val="-4"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spacing w:val="-4"/>
                <w:sz w:val="20"/>
              </w:rPr>
              <w:t>Адреса: 04080, м. Київ, вул. Новокостянтинівська, буд. 20</w:t>
            </w:r>
          </w:p>
          <w:p w14:paraId="58CCD228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hAnsiTheme="minorHAnsi" w:cstheme="minorHAnsi"/>
                <w:spacing w:val="-4"/>
                <w:sz w:val="20"/>
              </w:rPr>
            </w:pPr>
            <w:r w:rsidRPr="000222CD">
              <w:rPr>
                <w:rFonts w:asciiTheme="minorHAnsi" w:hAnsiTheme="minorHAnsi" w:cstheme="minorHAnsi"/>
                <w:spacing w:val="-4"/>
                <w:sz w:val="20"/>
              </w:rPr>
              <w:t>Поточний рахунок для оплати за послуги з розподілу електричної енергії: № UA903348510000000002600541054</w:t>
            </w:r>
          </w:p>
          <w:p w14:paraId="44A71BB4" w14:textId="77777777" w:rsidR="00A81F04" w:rsidRPr="000222CD" w:rsidRDefault="00A81F04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right="-108"/>
              <w:rPr>
                <w:rFonts w:asciiTheme="minorHAnsi" w:hAnsiTheme="minorHAnsi" w:cstheme="minorHAnsi"/>
                <w:spacing w:val="-4"/>
              </w:rPr>
            </w:pPr>
            <w:r w:rsidRPr="000222CD">
              <w:rPr>
                <w:rFonts w:asciiTheme="minorHAnsi" w:hAnsiTheme="minorHAnsi" w:cstheme="minorHAnsi"/>
                <w:spacing w:val="-4"/>
              </w:rPr>
              <w:t>в АТ «ПУМБ»</w:t>
            </w:r>
          </w:p>
          <w:p w14:paraId="63103D68" w14:textId="77777777" w:rsidR="00A81F04" w:rsidRPr="000222CD" w:rsidRDefault="00A81F04" w:rsidP="00A81F04">
            <w:pPr>
              <w:rPr>
                <w:rFonts w:asciiTheme="minorHAnsi" w:hAnsiTheme="minorHAnsi" w:cstheme="minorHAnsi"/>
                <w:spacing w:val="-4"/>
                <w:lang w:val="uk-UA"/>
              </w:rPr>
            </w:pPr>
            <w:r w:rsidRPr="000222CD">
              <w:rPr>
                <w:rFonts w:asciiTheme="minorHAnsi" w:hAnsiTheme="minorHAnsi" w:cstheme="minorHAnsi"/>
                <w:spacing w:val="-4"/>
                <w:lang w:val="uk-UA"/>
              </w:rPr>
              <w:t>ІПН 419460126541</w:t>
            </w:r>
          </w:p>
          <w:p w14:paraId="0110B76C" w14:textId="77777777" w:rsidR="00A81F04" w:rsidRPr="000222CD" w:rsidRDefault="00A81F04" w:rsidP="00A81F04">
            <w:pPr>
              <w:rPr>
                <w:rFonts w:asciiTheme="minorHAnsi" w:hAnsiTheme="minorHAnsi" w:cstheme="minorHAnsi"/>
                <w:spacing w:val="-4"/>
                <w:lang w:val="uk-UA"/>
              </w:rPr>
            </w:pPr>
            <w:r w:rsidRPr="000222CD">
              <w:rPr>
                <w:rFonts w:asciiTheme="minorHAnsi" w:hAnsiTheme="minorHAnsi" w:cstheme="minorHAnsi"/>
                <w:spacing w:val="-4"/>
                <w:lang w:val="uk-UA"/>
              </w:rPr>
              <w:t>Статус платника податку на прибуток</w:t>
            </w:r>
          </w:p>
          <w:p w14:paraId="79594847" w14:textId="77777777" w:rsidR="00A81F04" w:rsidRPr="000222CD" w:rsidRDefault="00A81F04" w:rsidP="00A81F04">
            <w:pPr>
              <w:rPr>
                <w:rFonts w:asciiTheme="minorHAnsi" w:hAnsiTheme="minorHAnsi" w:cstheme="minorHAnsi"/>
                <w:spacing w:val="-4"/>
                <w:lang w:val="uk-UA"/>
              </w:rPr>
            </w:pPr>
            <w:r w:rsidRPr="000222CD">
              <w:rPr>
                <w:rFonts w:asciiTheme="minorHAnsi" w:hAnsiTheme="minorHAnsi" w:cstheme="minorHAnsi"/>
                <w:spacing w:val="-4"/>
                <w:lang w:val="uk-UA"/>
              </w:rPr>
              <w:t>на загальних підставах</w:t>
            </w:r>
          </w:p>
          <w:p w14:paraId="7136C5C6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eastAsia="Calibri" w:hAnsiTheme="minorHAnsi" w:cstheme="minorHAnsi"/>
                <w:spacing w:val="-4"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spacing w:val="-4"/>
                <w:sz w:val="20"/>
              </w:rPr>
              <w:t>Телефон: (044) 202-1588</w:t>
            </w:r>
          </w:p>
          <w:p w14:paraId="5D4E3D95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eastAsia="Calibri" w:hAnsiTheme="minorHAnsi" w:cstheme="minorHAnsi"/>
                <w:spacing w:val="-4"/>
                <w:sz w:val="20"/>
              </w:rPr>
            </w:pPr>
            <w:r w:rsidRPr="000222CD">
              <w:rPr>
                <w:rFonts w:asciiTheme="minorHAnsi" w:eastAsia="Calibri" w:hAnsiTheme="minorHAnsi" w:cstheme="minorHAnsi"/>
                <w:spacing w:val="-4"/>
                <w:sz w:val="20"/>
              </w:rPr>
              <w:t xml:space="preserve">Веб-сайт: </w:t>
            </w:r>
            <w:hyperlink r:id="rId7" w:history="1">
              <w:r w:rsidRPr="000222CD">
                <w:rPr>
                  <w:rStyle w:val="aa"/>
                  <w:rFonts w:asciiTheme="minorHAnsi" w:eastAsia="Calibri" w:hAnsiTheme="minorHAnsi" w:cstheme="minorHAnsi"/>
                  <w:spacing w:val="-4"/>
                  <w:sz w:val="20"/>
                </w:rPr>
                <w:t>https://dtek-kem.com.ua</w:t>
              </w:r>
            </w:hyperlink>
          </w:p>
          <w:p w14:paraId="1D9D5253" w14:textId="77777777" w:rsidR="00A81F04" w:rsidRPr="000222CD" w:rsidRDefault="00A81F04" w:rsidP="00A81F04">
            <w:pPr>
              <w:pStyle w:val="a8"/>
              <w:spacing w:before="0" w:after="0"/>
              <w:rPr>
                <w:rFonts w:asciiTheme="minorHAnsi" w:eastAsia="Calibri" w:hAnsiTheme="minorHAnsi" w:cstheme="minorHAnsi"/>
                <w:spacing w:val="-4"/>
                <w:sz w:val="20"/>
              </w:rPr>
            </w:pPr>
          </w:p>
        </w:tc>
        <w:tc>
          <w:tcPr>
            <w:tcW w:w="4200" w:type="dxa"/>
            <w:shd w:val="clear" w:color="auto" w:fill="auto"/>
          </w:tcPr>
          <w:p w14:paraId="3AA0C0F7" w14:textId="3C7B6C3C" w:rsidR="00A81F04" w:rsidRPr="000222CD" w:rsidRDefault="00A81F04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65F40CBE" w14:textId="5E99B1C8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494640EA" w14:textId="27352322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3C9185D3" w14:textId="35C7CB84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4CD754F4" w14:textId="7BE2F1D9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4C651089" w14:textId="5C38379A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73B9F4FF" w14:textId="3FF8C39D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457523F1" w14:textId="39F0C073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6413C4D5" w14:textId="6572FD0A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0762446C" w14:textId="5FE7AA44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557BD409" w14:textId="0A82353D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40412214" w14:textId="1DC52698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2F665A14" w14:textId="049A8856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376D0144" w14:textId="6BD6661E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1B1873A1" w14:textId="14189C2A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0F2BC556" w14:textId="1D3E320F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76133DAA" w14:textId="5B31A941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1B36FE41" w14:textId="77777777" w:rsidR="00E01072" w:rsidRPr="000222CD" w:rsidRDefault="00E01072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  <w:p w14:paraId="4417A30A" w14:textId="77777777" w:rsidR="00A81F04" w:rsidRPr="000222CD" w:rsidRDefault="00A81F04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81F04" w:rsidRPr="00F012AB" w14:paraId="1617947D" w14:textId="77777777" w:rsidTr="006B4AF9">
        <w:tc>
          <w:tcPr>
            <w:tcW w:w="5857" w:type="dxa"/>
            <w:shd w:val="clear" w:color="auto" w:fill="auto"/>
          </w:tcPr>
          <w:p w14:paraId="17B64087" w14:textId="77777777" w:rsidR="00A81F04" w:rsidRPr="000222CD" w:rsidRDefault="00A81F04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Theme="minorHAnsi" w:eastAsia="Calibri" w:hAnsiTheme="minorHAnsi" w:cstheme="minorHAnsi"/>
              </w:rPr>
            </w:pPr>
            <w:r w:rsidRPr="000222CD">
              <w:rPr>
                <w:rFonts w:asciiTheme="minorHAnsi" w:eastAsia="Calibri" w:hAnsiTheme="minorHAnsi" w:cstheme="minorHAnsi"/>
              </w:rPr>
              <w:t>_____________________ ____________</w:t>
            </w:r>
          </w:p>
          <w:p w14:paraId="45D63E41" w14:textId="7B5B1DE1" w:rsidR="00A81F04" w:rsidRPr="000222CD" w:rsidRDefault="00A81F04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</w:rPr>
            </w:pPr>
            <w:r w:rsidRPr="000222CD">
              <w:rPr>
                <w:rFonts w:asciiTheme="minorHAnsi" w:eastAsia="Calibri" w:hAnsiTheme="minorHAnsi" w:cstheme="minorHAnsi"/>
              </w:rPr>
              <w:t xml:space="preserve">                                             (підпис, </w:t>
            </w:r>
            <w:r w:rsidR="00E01072" w:rsidRPr="000222CD">
              <w:rPr>
                <w:rFonts w:asciiTheme="minorHAnsi" w:eastAsia="Calibri" w:hAnsiTheme="minorHAnsi" w:cstheme="minorHAnsi"/>
              </w:rPr>
              <w:t>ім’я та прізвище</w:t>
            </w:r>
            <w:r w:rsidRPr="000222CD">
              <w:rPr>
                <w:rFonts w:asciiTheme="minorHAnsi" w:eastAsia="Calibri" w:hAnsiTheme="minorHAnsi" w:cstheme="minorHAnsi"/>
              </w:rPr>
              <w:t>)</w:t>
            </w:r>
          </w:p>
          <w:p w14:paraId="471F1AD4" w14:textId="77777777" w:rsidR="00A81F04" w:rsidRPr="000222CD" w:rsidRDefault="00A81F04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</w:rPr>
            </w:pPr>
            <w:r w:rsidRPr="000222CD">
              <w:rPr>
                <w:rFonts w:asciiTheme="minorHAnsi" w:eastAsia="Calibri" w:hAnsiTheme="minorHAnsi" w:cstheme="minorHAnsi"/>
              </w:rPr>
              <w:t>«___» ____________________ 20 __ р.</w:t>
            </w:r>
          </w:p>
        </w:tc>
        <w:tc>
          <w:tcPr>
            <w:tcW w:w="4200" w:type="dxa"/>
            <w:shd w:val="clear" w:color="auto" w:fill="auto"/>
          </w:tcPr>
          <w:p w14:paraId="0F552158" w14:textId="3F5F4642" w:rsidR="00A81F04" w:rsidRPr="000222CD" w:rsidRDefault="00A81F04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Theme="minorHAnsi" w:eastAsia="Calibri" w:hAnsiTheme="minorHAnsi" w:cstheme="minorHAnsi"/>
              </w:rPr>
            </w:pPr>
            <w:r w:rsidRPr="000222CD">
              <w:rPr>
                <w:rFonts w:asciiTheme="minorHAnsi" w:eastAsia="Calibri" w:hAnsiTheme="minorHAnsi" w:cstheme="minorHAnsi"/>
              </w:rPr>
              <w:t xml:space="preserve">_____________________ </w:t>
            </w:r>
            <w:r w:rsidR="00E01072" w:rsidRPr="000222CD">
              <w:rPr>
                <w:rFonts w:asciiTheme="minorHAnsi" w:eastAsia="Calibri" w:hAnsiTheme="minorHAnsi" w:cstheme="minorHAnsi"/>
              </w:rPr>
              <w:t>____________</w:t>
            </w:r>
          </w:p>
          <w:p w14:paraId="4FECD6C7" w14:textId="63B04F89" w:rsidR="00A81F04" w:rsidRPr="000222CD" w:rsidRDefault="00A81F04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</w:rPr>
            </w:pPr>
            <w:r w:rsidRPr="000222CD">
              <w:rPr>
                <w:rFonts w:asciiTheme="minorHAnsi" w:eastAsia="Calibri" w:hAnsiTheme="minorHAnsi" w:cstheme="minorHAnsi"/>
              </w:rPr>
              <w:t xml:space="preserve">                         (</w:t>
            </w:r>
            <w:r w:rsidR="00E01072" w:rsidRPr="000222CD">
              <w:rPr>
                <w:rFonts w:asciiTheme="minorHAnsi" w:eastAsia="Calibri" w:hAnsiTheme="minorHAnsi" w:cstheme="minorHAnsi"/>
              </w:rPr>
              <w:t>підпис, ім’я та прізвище</w:t>
            </w:r>
            <w:r w:rsidRPr="000222CD">
              <w:rPr>
                <w:rFonts w:asciiTheme="minorHAnsi" w:eastAsia="Calibri" w:hAnsiTheme="minorHAnsi" w:cstheme="minorHAnsi"/>
              </w:rPr>
              <w:t>)</w:t>
            </w:r>
          </w:p>
          <w:p w14:paraId="4BF877C5" w14:textId="77777777" w:rsidR="00A81F04" w:rsidRPr="000222CD" w:rsidRDefault="00A81F04" w:rsidP="00A81F0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</w:rPr>
            </w:pPr>
            <w:r w:rsidRPr="000222CD">
              <w:rPr>
                <w:rFonts w:asciiTheme="minorHAnsi" w:eastAsia="Calibri" w:hAnsiTheme="minorHAnsi" w:cstheme="minorHAnsi"/>
              </w:rPr>
              <w:t>«___» ____________________ 20 __ р.</w:t>
            </w:r>
          </w:p>
        </w:tc>
      </w:tr>
    </w:tbl>
    <w:p w14:paraId="05ADC9AD" w14:textId="6502326A" w:rsidR="00143F31" w:rsidRPr="000222CD" w:rsidRDefault="00143F31" w:rsidP="00A81F04">
      <w:pPr>
        <w:spacing w:after="120"/>
        <w:rPr>
          <w:sz w:val="2"/>
          <w:szCs w:val="2"/>
          <w:lang w:val="uk-UA" w:eastAsia="en-US"/>
        </w:rPr>
      </w:pPr>
    </w:p>
    <w:sectPr w:rsidR="00143F31" w:rsidRPr="000222CD" w:rsidSect="00B777A6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498"/>
    <w:multiLevelType w:val="multilevel"/>
    <w:tmpl w:val="72E07B5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D4089B"/>
    <w:multiLevelType w:val="hybridMultilevel"/>
    <w:tmpl w:val="B1B60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CE01C7"/>
    <w:multiLevelType w:val="multilevel"/>
    <w:tmpl w:val="C5107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33421EF5"/>
    <w:multiLevelType w:val="multilevel"/>
    <w:tmpl w:val="CD026C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 w15:restartNumberingAfterBreak="0">
    <w:nsid w:val="3EFA2C8E"/>
    <w:multiLevelType w:val="hybridMultilevel"/>
    <w:tmpl w:val="40F0B3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64B4E"/>
    <w:multiLevelType w:val="multilevel"/>
    <w:tmpl w:val="5FE42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6.1.%3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6" w15:restartNumberingAfterBreak="0">
    <w:nsid w:val="7726341D"/>
    <w:multiLevelType w:val="multilevel"/>
    <w:tmpl w:val="C5107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401222662">
    <w:abstractNumId w:val="3"/>
  </w:num>
  <w:num w:numId="2" w16cid:durableId="1425876850">
    <w:abstractNumId w:val="2"/>
  </w:num>
  <w:num w:numId="3" w16cid:durableId="1057900594">
    <w:abstractNumId w:val="5"/>
  </w:num>
  <w:num w:numId="4" w16cid:durableId="1042948527">
    <w:abstractNumId w:val="4"/>
  </w:num>
  <w:num w:numId="5" w16cid:durableId="714281587">
    <w:abstractNumId w:val="6"/>
  </w:num>
  <w:num w:numId="6" w16cid:durableId="20859596">
    <w:abstractNumId w:val="0"/>
  </w:num>
  <w:num w:numId="7" w16cid:durableId="2004045598">
    <w:abstractNumId w:val="1"/>
  </w:num>
  <w:num w:numId="8" w16cid:durableId="1675184507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25A"/>
    <w:rsid w:val="00002D0A"/>
    <w:rsid w:val="000222CD"/>
    <w:rsid w:val="0002455E"/>
    <w:rsid w:val="00040C9E"/>
    <w:rsid w:val="00044237"/>
    <w:rsid w:val="00057B7D"/>
    <w:rsid w:val="00065D5A"/>
    <w:rsid w:val="00081F9A"/>
    <w:rsid w:val="000962EA"/>
    <w:rsid w:val="000A1353"/>
    <w:rsid w:val="000D2943"/>
    <w:rsid w:val="000D4AF4"/>
    <w:rsid w:val="000D6435"/>
    <w:rsid w:val="000D6A87"/>
    <w:rsid w:val="00106B57"/>
    <w:rsid w:val="00107BDE"/>
    <w:rsid w:val="001110E3"/>
    <w:rsid w:val="001137BF"/>
    <w:rsid w:val="001232FE"/>
    <w:rsid w:val="00127E92"/>
    <w:rsid w:val="00134FCF"/>
    <w:rsid w:val="00135481"/>
    <w:rsid w:val="00143160"/>
    <w:rsid w:val="001433A6"/>
    <w:rsid w:val="00143F31"/>
    <w:rsid w:val="00151185"/>
    <w:rsid w:val="001673C3"/>
    <w:rsid w:val="00186059"/>
    <w:rsid w:val="001872B5"/>
    <w:rsid w:val="001A2BE1"/>
    <w:rsid w:val="001A6B49"/>
    <w:rsid w:val="001C551B"/>
    <w:rsid w:val="001C5592"/>
    <w:rsid w:val="001E63A7"/>
    <w:rsid w:val="002022A8"/>
    <w:rsid w:val="00211B82"/>
    <w:rsid w:val="00214115"/>
    <w:rsid w:val="002322F5"/>
    <w:rsid w:val="002367F5"/>
    <w:rsid w:val="0025193F"/>
    <w:rsid w:val="0025427F"/>
    <w:rsid w:val="00257145"/>
    <w:rsid w:val="002649A8"/>
    <w:rsid w:val="002679A4"/>
    <w:rsid w:val="00272732"/>
    <w:rsid w:val="0028525A"/>
    <w:rsid w:val="0028533C"/>
    <w:rsid w:val="00286BF6"/>
    <w:rsid w:val="002A2277"/>
    <w:rsid w:val="002B4DE5"/>
    <w:rsid w:val="002B79C8"/>
    <w:rsid w:val="002C11CA"/>
    <w:rsid w:val="002C2E89"/>
    <w:rsid w:val="002C5390"/>
    <w:rsid w:val="002C703D"/>
    <w:rsid w:val="002D18BF"/>
    <w:rsid w:val="002D4DC1"/>
    <w:rsid w:val="002E28FF"/>
    <w:rsid w:val="002E7DB5"/>
    <w:rsid w:val="002F0B14"/>
    <w:rsid w:val="002F0C7A"/>
    <w:rsid w:val="002F5B66"/>
    <w:rsid w:val="002F7AA1"/>
    <w:rsid w:val="00300233"/>
    <w:rsid w:val="00311877"/>
    <w:rsid w:val="003134BF"/>
    <w:rsid w:val="00316777"/>
    <w:rsid w:val="003351C4"/>
    <w:rsid w:val="00335A79"/>
    <w:rsid w:val="003371F7"/>
    <w:rsid w:val="00344FE7"/>
    <w:rsid w:val="00354F54"/>
    <w:rsid w:val="003558A4"/>
    <w:rsid w:val="00362C44"/>
    <w:rsid w:val="003635B2"/>
    <w:rsid w:val="00364D0F"/>
    <w:rsid w:val="00383C36"/>
    <w:rsid w:val="00383CE3"/>
    <w:rsid w:val="00384A0A"/>
    <w:rsid w:val="003A12FE"/>
    <w:rsid w:val="003A14A2"/>
    <w:rsid w:val="003A5DCB"/>
    <w:rsid w:val="003B6507"/>
    <w:rsid w:val="003D09DC"/>
    <w:rsid w:val="003D4ECE"/>
    <w:rsid w:val="003F114F"/>
    <w:rsid w:val="004073A2"/>
    <w:rsid w:val="00432A95"/>
    <w:rsid w:val="004371D3"/>
    <w:rsid w:val="004668DC"/>
    <w:rsid w:val="0046727A"/>
    <w:rsid w:val="00473AED"/>
    <w:rsid w:val="00475400"/>
    <w:rsid w:val="004773D6"/>
    <w:rsid w:val="00495240"/>
    <w:rsid w:val="004A3F13"/>
    <w:rsid w:val="004B0D74"/>
    <w:rsid w:val="004C629E"/>
    <w:rsid w:val="004E1C2A"/>
    <w:rsid w:val="004F3CA8"/>
    <w:rsid w:val="00500171"/>
    <w:rsid w:val="00580424"/>
    <w:rsid w:val="005B1E31"/>
    <w:rsid w:val="005B21EE"/>
    <w:rsid w:val="005B3191"/>
    <w:rsid w:val="005C14BE"/>
    <w:rsid w:val="005C54D8"/>
    <w:rsid w:val="005C784F"/>
    <w:rsid w:val="005D3A66"/>
    <w:rsid w:val="005D40C7"/>
    <w:rsid w:val="005E7BC8"/>
    <w:rsid w:val="0062112A"/>
    <w:rsid w:val="00622A3F"/>
    <w:rsid w:val="006253CA"/>
    <w:rsid w:val="00637284"/>
    <w:rsid w:val="00640AE8"/>
    <w:rsid w:val="00642D5A"/>
    <w:rsid w:val="006724C5"/>
    <w:rsid w:val="00684EB1"/>
    <w:rsid w:val="0069758F"/>
    <w:rsid w:val="006A5610"/>
    <w:rsid w:val="006A66CF"/>
    <w:rsid w:val="006C3272"/>
    <w:rsid w:val="006E6495"/>
    <w:rsid w:val="006E79F1"/>
    <w:rsid w:val="006E7CF4"/>
    <w:rsid w:val="006F5679"/>
    <w:rsid w:val="007043E9"/>
    <w:rsid w:val="007120F2"/>
    <w:rsid w:val="0071360E"/>
    <w:rsid w:val="007231FA"/>
    <w:rsid w:val="00725D85"/>
    <w:rsid w:val="00730126"/>
    <w:rsid w:val="00734958"/>
    <w:rsid w:val="00740342"/>
    <w:rsid w:val="007478D8"/>
    <w:rsid w:val="00760E73"/>
    <w:rsid w:val="0076384B"/>
    <w:rsid w:val="00764F5B"/>
    <w:rsid w:val="007719B7"/>
    <w:rsid w:val="007869FA"/>
    <w:rsid w:val="007A4F27"/>
    <w:rsid w:val="007A60C1"/>
    <w:rsid w:val="007B0D00"/>
    <w:rsid w:val="007B4FF3"/>
    <w:rsid w:val="007B6C1E"/>
    <w:rsid w:val="007C2DF9"/>
    <w:rsid w:val="007D0F35"/>
    <w:rsid w:val="007D35B2"/>
    <w:rsid w:val="007E7989"/>
    <w:rsid w:val="00804A98"/>
    <w:rsid w:val="008053C4"/>
    <w:rsid w:val="00812A87"/>
    <w:rsid w:val="008267BA"/>
    <w:rsid w:val="00853727"/>
    <w:rsid w:val="00854011"/>
    <w:rsid w:val="0086488B"/>
    <w:rsid w:val="008704C0"/>
    <w:rsid w:val="008B65A9"/>
    <w:rsid w:val="008C0D7A"/>
    <w:rsid w:val="008C0F33"/>
    <w:rsid w:val="008D1BC2"/>
    <w:rsid w:val="008F4F53"/>
    <w:rsid w:val="008F519C"/>
    <w:rsid w:val="008F7AF5"/>
    <w:rsid w:val="00926308"/>
    <w:rsid w:val="00934ECE"/>
    <w:rsid w:val="00942A1E"/>
    <w:rsid w:val="0094523D"/>
    <w:rsid w:val="00980FD8"/>
    <w:rsid w:val="0098503E"/>
    <w:rsid w:val="00997E17"/>
    <w:rsid w:val="009A4EAC"/>
    <w:rsid w:val="009A5381"/>
    <w:rsid w:val="009B063F"/>
    <w:rsid w:val="009C4A8A"/>
    <w:rsid w:val="009D5412"/>
    <w:rsid w:val="009E011C"/>
    <w:rsid w:val="009E57D6"/>
    <w:rsid w:val="009F05EB"/>
    <w:rsid w:val="009F1AE9"/>
    <w:rsid w:val="009F658B"/>
    <w:rsid w:val="009F72C5"/>
    <w:rsid w:val="00A11DC6"/>
    <w:rsid w:val="00A26160"/>
    <w:rsid w:val="00A3706C"/>
    <w:rsid w:val="00A43535"/>
    <w:rsid w:val="00A4604D"/>
    <w:rsid w:val="00A6438F"/>
    <w:rsid w:val="00A81F04"/>
    <w:rsid w:val="00A95E46"/>
    <w:rsid w:val="00A97B1D"/>
    <w:rsid w:val="00AA3182"/>
    <w:rsid w:val="00AB127A"/>
    <w:rsid w:val="00AB4506"/>
    <w:rsid w:val="00AD4F61"/>
    <w:rsid w:val="00AD7E1F"/>
    <w:rsid w:val="00AF7686"/>
    <w:rsid w:val="00B06E3E"/>
    <w:rsid w:val="00B25B67"/>
    <w:rsid w:val="00B27476"/>
    <w:rsid w:val="00B32D67"/>
    <w:rsid w:val="00B405CA"/>
    <w:rsid w:val="00B42279"/>
    <w:rsid w:val="00B54D39"/>
    <w:rsid w:val="00B777A6"/>
    <w:rsid w:val="00B83F5C"/>
    <w:rsid w:val="00B85EB2"/>
    <w:rsid w:val="00BA01FA"/>
    <w:rsid w:val="00BA20A4"/>
    <w:rsid w:val="00BB08B6"/>
    <w:rsid w:val="00BB4EA6"/>
    <w:rsid w:val="00BC7D7D"/>
    <w:rsid w:val="00BE4F40"/>
    <w:rsid w:val="00C05724"/>
    <w:rsid w:val="00C104E8"/>
    <w:rsid w:val="00C16447"/>
    <w:rsid w:val="00C17F2B"/>
    <w:rsid w:val="00C2288D"/>
    <w:rsid w:val="00C455B7"/>
    <w:rsid w:val="00C533E0"/>
    <w:rsid w:val="00C54EEE"/>
    <w:rsid w:val="00C630B4"/>
    <w:rsid w:val="00C862AC"/>
    <w:rsid w:val="00C86F1A"/>
    <w:rsid w:val="00CB1CED"/>
    <w:rsid w:val="00CC14D4"/>
    <w:rsid w:val="00CC2AD4"/>
    <w:rsid w:val="00CD04E1"/>
    <w:rsid w:val="00CE0183"/>
    <w:rsid w:val="00CE3B65"/>
    <w:rsid w:val="00D11CED"/>
    <w:rsid w:val="00D21E6D"/>
    <w:rsid w:val="00D258A9"/>
    <w:rsid w:val="00D2694C"/>
    <w:rsid w:val="00D41224"/>
    <w:rsid w:val="00D5134F"/>
    <w:rsid w:val="00D63270"/>
    <w:rsid w:val="00D65EA7"/>
    <w:rsid w:val="00D92C2F"/>
    <w:rsid w:val="00D95C3A"/>
    <w:rsid w:val="00D95D48"/>
    <w:rsid w:val="00DA0A69"/>
    <w:rsid w:val="00DB54D6"/>
    <w:rsid w:val="00DC3963"/>
    <w:rsid w:val="00DD226D"/>
    <w:rsid w:val="00DF17F3"/>
    <w:rsid w:val="00DF78E0"/>
    <w:rsid w:val="00E01072"/>
    <w:rsid w:val="00E059A9"/>
    <w:rsid w:val="00E36AAF"/>
    <w:rsid w:val="00E36AD2"/>
    <w:rsid w:val="00E44807"/>
    <w:rsid w:val="00E44A22"/>
    <w:rsid w:val="00E5510D"/>
    <w:rsid w:val="00E66251"/>
    <w:rsid w:val="00E815F9"/>
    <w:rsid w:val="00E95985"/>
    <w:rsid w:val="00E960F1"/>
    <w:rsid w:val="00EC165B"/>
    <w:rsid w:val="00EC49C8"/>
    <w:rsid w:val="00EC7FFD"/>
    <w:rsid w:val="00ED7EE9"/>
    <w:rsid w:val="00EE1247"/>
    <w:rsid w:val="00EF333D"/>
    <w:rsid w:val="00EF50AA"/>
    <w:rsid w:val="00F012AB"/>
    <w:rsid w:val="00F035C2"/>
    <w:rsid w:val="00F134DC"/>
    <w:rsid w:val="00F23222"/>
    <w:rsid w:val="00F3185F"/>
    <w:rsid w:val="00F3302A"/>
    <w:rsid w:val="00F4110F"/>
    <w:rsid w:val="00F43282"/>
    <w:rsid w:val="00F5252F"/>
    <w:rsid w:val="00F54776"/>
    <w:rsid w:val="00F70026"/>
    <w:rsid w:val="00F7050E"/>
    <w:rsid w:val="00F72D29"/>
    <w:rsid w:val="00F84216"/>
    <w:rsid w:val="00F95D9E"/>
    <w:rsid w:val="00FA24C0"/>
    <w:rsid w:val="00FA6758"/>
    <w:rsid w:val="00FB14A9"/>
    <w:rsid w:val="00FC2501"/>
    <w:rsid w:val="00FD2317"/>
    <w:rsid w:val="00FD4F5B"/>
    <w:rsid w:val="00FD5770"/>
    <w:rsid w:val="00FE0B82"/>
    <w:rsid w:val="00FE7BF3"/>
    <w:rsid w:val="00FF3620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D7A36"/>
  <w15:docId w15:val="{BFDD2C9D-C625-4E42-A148-AD5A3F2BA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525A"/>
  </w:style>
  <w:style w:type="paragraph" w:styleId="1">
    <w:name w:val="heading 1"/>
    <w:basedOn w:val="a"/>
    <w:next w:val="a"/>
    <w:qFormat/>
    <w:rsid w:val="0028525A"/>
    <w:pPr>
      <w:keepNext/>
      <w:tabs>
        <w:tab w:val="left" w:pos="2410"/>
        <w:tab w:val="left" w:pos="5954"/>
      </w:tabs>
      <w:ind w:firstLine="851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28525A"/>
    <w:pPr>
      <w:keepNext/>
      <w:tabs>
        <w:tab w:val="left" w:pos="2410"/>
        <w:tab w:val="left" w:pos="5954"/>
      </w:tabs>
      <w:outlineLvl w:val="1"/>
    </w:pPr>
    <w:rPr>
      <w:sz w:val="26"/>
      <w:lang w:val="uk-UA"/>
    </w:rPr>
  </w:style>
  <w:style w:type="paragraph" w:styleId="3">
    <w:name w:val="heading 3"/>
    <w:basedOn w:val="a"/>
    <w:next w:val="a"/>
    <w:link w:val="30"/>
    <w:unhideWhenUsed/>
    <w:qFormat/>
    <w:rsid w:val="00DA0A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525A"/>
    <w:pPr>
      <w:tabs>
        <w:tab w:val="left" w:pos="2410"/>
      </w:tabs>
      <w:ind w:firstLine="851"/>
      <w:jc w:val="both"/>
    </w:pPr>
    <w:rPr>
      <w:sz w:val="28"/>
      <w:lang w:val="uk-UA"/>
    </w:rPr>
  </w:style>
  <w:style w:type="paragraph" w:styleId="a5">
    <w:name w:val="Body Text"/>
    <w:basedOn w:val="a"/>
    <w:rsid w:val="0028525A"/>
    <w:pPr>
      <w:ind w:right="1416"/>
      <w:jc w:val="both"/>
    </w:pPr>
    <w:rPr>
      <w:sz w:val="28"/>
    </w:rPr>
  </w:style>
  <w:style w:type="paragraph" w:styleId="31">
    <w:name w:val="Body Text Indent 3"/>
    <w:basedOn w:val="a"/>
    <w:rsid w:val="0028525A"/>
    <w:pPr>
      <w:tabs>
        <w:tab w:val="left" w:pos="2410"/>
        <w:tab w:val="left" w:pos="5954"/>
        <w:tab w:val="left" w:pos="9638"/>
      </w:tabs>
      <w:ind w:right="-1" w:firstLine="709"/>
    </w:pPr>
    <w:rPr>
      <w:sz w:val="26"/>
      <w:lang w:val="uk-UA"/>
    </w:rPr>
  </w:style>
  <w:style w:type="paragraph" w:styleId="a6">
    <w:name w:val="Title"/>
    <w:basedOn w:val="a"/>
    <w:qFormat/>
    <w:rsid w:val="0028525A"/>
    <w:pPr>
      <w:tabs>
        <w:tab w:val="left" w:pos="3119"/>
      </w:tabs>
      <w:jc w:val="center"/>
    </w:pPr>
    <w:rPr>
      <w:sz w:val="26"/>
      <w:lang w:val="uk-UA"/>
    </w:rPr>
  </w:style>
  <w:style w:type="paragraph" w:styleId="a7">
    <w:name w:val="Balloon Text"/>
    <w:basedOn w:val="a"/>
    <w:semiHidden/>
    <w:rsid w:val="0025714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EC165B"/>
    <w:pPr>
      <w:spacing w:before="100" w:after="100"/>
    </w:pPr>
    <w:rPr>
      <w:sz w:val="24"/>
      <w:lang w:val="uk-UA"/>
    </w:rPr>
  </w:style>
  <w:style w:type="paragraph" w:styleId="a9">
    <w:name w:val="Document Map"/>
    <w:basedOn w:val="a"/>
    <w:semiHidden/>
    <w:rsid w:val="00F3302A"/>
    <w:pPr>
      <w:shd w:val="clear" w:color="auto" w:fill="000080"/>
    </w:pPr>
    <w:rPr>
      <w:rFonts w:ascii="Tahoma" w:hAnsi="Tahoma" w:cs="Tahoma"/>
    </w:rPr>
  </w:style>
  <w:style w:type="paragraph" w:styleId="HTML">
    <w:name w:val="HTML Preformatted"/>
    <w:basedOn w:val="a"/>
    <w:link w:val="HTML0"/>
    <w:unhideWhenUsed/>
    <w:rsid w:val="007403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uk-UA"/>
    </w:rPr>
  </w:style>
  <w:style w:type="character" w:customStyle="1" w:styleId="HTML0">
    <w:name w:val="Стандартний HTML Знак"/>
    <w:link w:val="HTML"/>
    <w:rsid w:val="00740342"/>
    <w:rPr>
      <w:lang w:val="uk-UA"/>
    </w:rPr>
  </w:style>
  <w:style w:type="character" w:customStyle="1" w:styleId="a4">
    <w:name w:val="Основний текст з відступом Знак"/>
    <w:link w:val="a3"/>
    <w:rsid w:val="003A14A2"/>
    <w:rPr>
      <w:sz w:val="28"/>
      <w:lang w:eastAsia="ru-RU"/>
    </w:rPr>
  </w:style>
  <w:style w:type="character" w:styleId="aa">
    <w:name w:val="Hyperlink"/>
    <w:unhideWhenUsed/>
    <w:rsid w:val="002022A8"/>
    <w:rPr>
      <w:color w:val="0000FF"/>
      <w:u w:val="single"/>
    </w:rPr>
  </w:style>
  <w:style w:type="table" w:styleId="ab">
    <w:name w:val="Table Grid"/>
    <w:basedOn w:val="a1"/>
    <w:uiPriority w:val="39"/>
    <w:rsid w:val="00143F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A0A6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c">
    <w:name w:val="annotation text"/>
    <w:basedOn w:val="a"/>
    <w:link w:val="ad"/>
    <w:rsid w:val="0062112A"/>
  </w:style>
  <w:style w:type="character" w:customStyle="1" w:styleId="ad">
    <w:name w:val="Текст примітки Знак"/>
    <w:basedOn w:val="a0"/>
    <w:link w:val="ac"/>
    <w:rsid w:val="0062112A"/>
  </w:style>
  <w:style w:type="paragraph" w:styleId="ae">
    <w:name w:val="annotation subject"/>
    <w:basedOn w:val="ac"/>
    <w:next w:val="ac"/>
    <w:link w:val="af"/>
    <w:uiPriority w:val="99"/>
    <w:unhideWhenUsed/>
    <w:rsid w:val="0062112A"/>
    <w:rPr>
      <w:rFonts w:eastAsiaTheme="minorEastAsia"/>
      <w:b/>
      <w:bCs/>
    </w:rPr>
  </w:style>
  <w:style w:type="character" w:customStyle="1" w:styleId="af">
    <w:name w:val="Тема примітки Знак"/>
    <w:basedOn w:val="ad"/>
    <w:link w:val="ae"/>
    <w:uiPriority w:val="99"/>
    <w:rsid w:val="0062112A"/>
    <w:rPr>
      <w:rFonts w:eastAsiaTheme="minorEastAsia"/>
      <w:b/>
      <w:bCs/>
    </w:rPr>
  </w:style>
  <w:style w:type="character" w:styleId="af0">
    <w:name w:val="annotation reference"/>
    <w:basedOn w:val="a0"/>
    <w:semiHidden/>
    <w:unhideWhenUsed/>
    <w:rsid w:val="00A4604D"/>
    <w:rPr>
      <w:sz w:val="16"/>
      <w:szCs w:val="16"/>
    </w:rPr>
  </w:style>
  <w:style w:type="paragraph" w:styleId="af1">
    <w:name w:val="Revision"/>
    <w:hidden/>
    <w:uiPriority w:val="99"/>
    <w:semiHidden/>
    <w:rsid w:val="00EF3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1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tek-kem.com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tek-kem.com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81CE1-B9E6-4E26-979A-AA8CBD6DB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4870</Words>
  <Characters>2777</Characters>
  <Application>Microsoft Office Word</Application>
  <DocSecurity>0</DocSecurity>
  <Lines>23</Lines>
  <Paragraphs>15</Paragraphs>
  <ScaleCrop>false</ScaleCrop>
  <Company>DTEK</Company>
  <LinksUpToDate>false</LinksUpToDate>
  <CharactersWithSpaces>7632</CharactersWithSpaces>
  <SharedDoc>false</SharedDoc>
  <HLinks>
    <vt:vector size="6" baseType="variant">
      <vt:variant>
        <vt:i4>6029319</vt:i4>
      </vt:variant>
      <vt:variant>
        <vt:i4>0</vt:i4>
      </vt:variant>
      <vt:variant>
        <vt:i4>0</vt:i4>
      </vt:variant>
      <vt:variant>
        <vt:i4>5</vt:i4>
      </vt:variant>
      <vt:variant>
        <vt:lpwstr>https://dtek-kem.com.ua/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Skubak Inna</dc:creator>
  <cp:lastModifiedBy>Inna Skubak</cp:lastModifiedBy>
  <cp:revision>2</cp:revision>
  <dcterms:created xsi:type="dcterms:W3CDTF">2024-04-19T12:52:00Z</dcterms:created>
  <dcterms:modified xsi:type="dcterms:W3CDTF">2024-04-19T12:52:00Z</dcterms:modified>
</cp:coreProperties>
</file>